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675"/>
        <w:tblW w:w="10031" w:type="dxa"/>
        <w:tblLayout w:type="fixed"/>
        <w:tblLook w:val="0000" w:firstRow="0" w:lastRow="0" w:firstColumn="0" w:lastColumn="0" w:noHBand="0" w:noVBand="0"/>
      </w:tblPr>
      <w:tblGrid>
        <w:gridCol w:w="6911"/>
        <w:gridCol w:w="3120"/>
      </w:tblGrid>
      <w:tr w:rsidR="00A066F1">
        <w:trPr>
          <w:cantSplit/>
        </w:trPr>
        <w:tc>
          <w:tcPr>
            <w:tcW w:w="6911" w:type="dxa"/>
          </w:tcPr>
          <w:p w:rsidR="00A066F1" w:rsidRPr="00DF23FC" w:rsidRDefault="00241FA2" w:rsidP="003B2284">
            <w:pPr>
              <w:spacing w:before="400" w:after="48" w:line="240" w:lineRule="atLeast"/>
              <w:rPr>
                <w:rFonts w:ascii="Verdana" w:hAnsi="Verdana"/>
                <w:position w:val="6"/>
              </w:rPr>
            </w:pPr>
            <w:r w:rsidRPr="00F7284A">
              <w:rPr>
                <w:rFonts w:ascii="Verdana" w:hAnsi="Verdana" w:cs="Times"/>
                <w:b/>
                <w:position w:val="6"/>
                <w:sz w:val="22"/>
                <w:szCs w:val="22"/>
                <w:lang w:val="en-US"/>
              </w:rPr>
              <w:t xml:space="preserve">World </w:t>
            </w:r>
            <w:proofErr w:type="spellStart"/>
            <w:r w:rsidRPr="00F7284A">
              <w:rPr>
                <w:rFonts w:ascii="Verdana" w:hAnsi="Verdana" w:cs="Times"/>
                <w:b/>
                <w:position w:val="6"/>
                <w:sz w:val="22"/>
                <w:szCs w:val="22"/>
                <w:lang w:val="en-US"/>
              </w:rPr>
              <w:t>Radiocommunication</w:t>
            </w:r>
            <w:proofErr w:type="spellEnd"/>
            <w:r w:rsidRPr="00F7284A">
              <w:rPr>
                <w:rFonts w:ascii="Verdana" w:hAnsi="Verdana" w:cs="Times"/>
                <w:b/>
                <w:position w:val="6"/>
                <w:sz w:val="22"/>
                <w:szCs w:val="22"/>
                <w:lang w:val="en-US"/>
              </w:rPr>
              <w:t xml:space="preserve"> Conference (WRC-</w:t>
            </w:r>
            <w:r w:rsidRPr="00CF33A5">
              <w:rPr>
                <w:rFonts w:ascii="Verdana" w:hAnsi="Verdana" w:cs="Times"/>
                <w:b/>
                <w:position w:val="6"/>
                <w:sz w:val="22"/>
                <w:szCs w:val="22"/>
                <w:lang w:val="en-US"/>
              </w:rPr>
              <w:t>1</w:t>
            </w:r>
            <w:r>
              <w:rPr>
                <w:rFonts w:ascii="Verdana" w:hAnsi="Verdana" w:cs="Times"/>
                <w:b/>
                <w:position w:val="6"/>
                <w:sz w:val="22"/>
                <w:szCs w:val="22"/>
                <w:lang w:val="en-US"/>
              </w:rPr>
              <w:t>5</w:t>
            </w:r>
            <w:r w:rsidRPr="00CF33A5">
              <w:rPr>
                <w:rFonts w:ascii="Verdana" w:hAnsi="Verdana" w:cs="Times"/>
                <w:b/>
                <w:position w:val="6"/>
                <w:sz w:val="22"/>
                <w:szCs w:val="22"/>
                <w:lang w:val="en-US"/>
              </w:rPr>
              <w:t>)</w:t>
            </w:r>
            <w:r w:rsidRPr="00CF33A5">
              <w:rPr>
                <w:rFonts w:ascii="Verdana" w:hAnsi="Verdana" w:cs="Times"/>
                <w:b/>
                <w:position w:val="6"/>
                <w:sz w:val="26"/>
                <w:szCs w:val="26"/>
                <w:lang w:val="en-US"/>
              </w:rPr>
              <w:br/>
            </w:r>
            <w:r w:rsidRPr="00CF33A5">
              <w:rPr>
                <w:rFonts w:ascii="Verdana" w:hAnsi="Verdana"/>
                <w:b/>
                <w:bCs/>
                <w:position w:val="6"/>
                <w:sz w:val="18"/>
                <w:szCs w:val="18"/>
                <w:lang w:val="en-US"/>
              </w:rPr>
              <w:t xml:space="preserve">Geneva, </w:t>
            </w:r>
            <w:r>
              <w:rPr>
                <w:rFonts w:ascii="Verdana" w:hAnsi="Verdana"/>
                <w:b/>
                <w:bCs/>
                <w:position w:val="6"/>
                <w:sz w:val="18"/>
                <w:szCs w:val="18"/>
                <w:lang w:val="en-US"/>
              </w:rPr>
              <w:t>2</w:t>
            </w:r>
            <w:r w:rsidRPr="00CF33A5">
              <w:rPr>
                <w:rFonts w:ascii="Verdana" w:hAnsi="Verdana"/>
                <w:b/>
                <w:bCs/>
                <w:position w:val="6"/>
                <w:sz w:val="18"/>
                <w:szCs w:val="18"/>
                <w:lang w:val="en-US"/>
              </w:rPr>
              <w:t>–</w:t>
            </w:r>
            <w:r>
              <w:rPr>
                <w:rFonts w:ascii="Verdana" w:hAnsi="Verdana"/>
                <w:b/>
                <w:bCs/>
                <w:position w:val="6"/>
                <w:sz w:val="18"/>
                <w:szCs w:val="18"/>
                <w:lang w:val="en-US"/>
              </w:rPr>
              <w:t>27</w:t>
            </w:r>
            <w:r w:rsidRPr="00CF33A5">
              <w:rPr>
                <w:rFonts w:ascii="Verdana" w:hAnsi="Verdana"/>
                <w:b/>
                <w:bCs/>
                <w:position w:val="6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Verdana" w:hAnsi="Verdana"/>
                <w:b/>
                <w:bCs/>
                <w:position w:val="6"/>
                <w:sz w:val="18"/>
                <w:szCs w:val="18"/>
                <w:lang w:val="en-US"/>
              </w:rPr>
              <w:t>November</w:t>
            </w:r>
            <w:r w:rsidRPr="00CF33A5">
              <w:rPr>
                <w:rFonts w:ascii="Verdana" w:hAnsi="Verdana"/>
                <w:b/>
                <w:bCs/>
                <w:position w:val="6"/>
                <w:sz w:val="18"/>
                <w:szCs w:val="18"/>
                <w:lang w:val="en-US"/>
              </w:rPr>
              <w:t xml:space="preserve"> 201</w:t>
            </w:r>
            <w:r>
              <w:rPr>
                <w:rFonts w:ascii="Verdana" w:hAnsi="Verdana"/>
                <w:b/>
                <w:bCs/>
                <w:position w:val="6"/>
                <w:sz w:val="18"/>
                <w:szCs w:val="18"/>
                <w:lang w:val="en-US"/>
              </w:rPr>
              <w:t>5</w:t>
            </w:r>
          </w:p>
        </w:tc>
        <w:tc>
          <w:tcPr>
            <w:tcW w:w="3120" w:type="dxa"/>
          </w:tcPr>
          <w:p w:rsidR="00A066F1" w:rsidRDefault="003B2284" w:rsidP="003B2284">
            <w:pPr>
              <w:spacing w:before="0" w:line="240" w:lineRule="atLeast"/>
              <w:jc w:val="right"/>
            </w:pPr>
            <w:bookmarkStart w:id="0" w:name="ditulogo"/>
            <w:bookmarkEnd w:id="0"/>
            <w:r>
              <w:rPr>
                <w:noProof/>
                <w:lang w:val="de-DE" w:eastAsia="de-DE"/>
              </w:rPr>
              <w:drawing>
                <wp:inline distT="0" distB="0" distL="0" distR="0" wp14:anchorId="5B67FF81" wp14:editId="3FC1D6F3">
                  <wp:extent cx="1247775" cy="935831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150logo-Blue01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5763" cy="9418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066F1" w:rsidRPr="00617BE4">
        <w:trPr>
          <w:cantSplit/>
        </w:trPr>
        <w:tc>
          <w:tcPr>
            <w:tcW w:w="6911" w:type="dxa"/>
            <w:tcBorders>
              <w:bottom w:val="single" w:sz="12" w:space="0" w:color="auto"/>
            </w:tcBorders>
          </w:tcPr>
          <w:p w:rsidR="00A066F1" w:rsidRPr="003B2284" w:rsidRDefault="003B2284" w:rsidP="00A066F1">
            <w:pPr>
              <w:spacing w:before="0" w:after="48" w:line="240" w:lineRule="atLeast"/>
              <w:rPr>
                <w:rFonts w:ascii="Verdana" w:hAnsi="Verdana"/>
                <w:b/>
                <w:smallCaps/>
                <w:sz w:val="20"/>
              </w:rPr>
            </w:pPr>
            <w:bookmarkStart w:id="1" w:name="dhead"/>
            <w:r w:rsidRPr="003B2284">
              <w:rPr>
                <w:rFonts w:ascii="Verdana" w:hAnsi="Verdana"/>
                <w:b/>
                <w:smallCaps/>
                <w:sz w:val="20"/>
              </w:rPr>
              <w:t>INTERNATIONAL TELECOMMUNICATION UNION</w:t>
            </w:r>
          </w:p>
        </w:tc>
        <w:tc>
          <w:tcPr>
            <w:tcW w:w="3120" w:type="dxa"/>
            <w:tcBorders>
              <w:bottom w:val="single" w:sz="12" w:space="0" w:color="auto"/>
            </w:tcBorders>
          </w:tcPr>
          <w:p w:rsidR="00A066F1" w:rsidRPr="00617BE4" w:rsidRDefault="00A066F1" w:rsidP="00A066F1">
            <w:pPr>
              <w:spacing w:before="0" w:line="240" w:lineRule="atLeast"/>
              <w:rPr>
                <w:rFonts w:ascii="Verdana" w:hAnsi="Verdana"/>
                <w:szCs w:val="24"/>
              </w:rPr>
            </w:pPr>
          </w:p>
        </w:tc>
      </w:tr>
      <w:tr w:rsidR="00A066F1" w:rsidRPr="00C324A8">
        <w:trPr>
          <w:cantSplit/>
        </w:trPr>
        <w:tc>
          <w:tcPr>
            <w:tcW w:w="6911" w:type="dxa"/>
            <w:tcBorders>
              <w:top w:val="single" w:sz="12" w:space="0" w:color="auto"/>
            </w:tcBorders>
          </w:tcPr>
          <w:p w:rsidR="00A066F1" w:rsidRPr="00C324A8" w:rsidRDefault="00A066F1" w:rsidP="00A066F1">
            <w:pPr>
              <w:spacing w:before="0" w:after="48" w:line="240" w:lineRule="atLeast"/>
              <w:rPr>
                <w:rFonts w:ascii="Verdana" w:hAnsi="Verdana"/>
                <w:b/>
                <w:smallCaps/>
                <w:sz w:val="20"/>
              </w:rPr>
            </w:pPr>
          </w:p>
        </w:tc>
        <w:tc>
          <w:tcPr>
            <w:tcW w:w="3120" w:type="dxa"/>
            <w:tcBorders>
              <w:top w:val="single" w:sz="12" w:space="0" w:color="auto"/>
            </w:tcBorders>
          </w:tcPr>
          <w:p w:rsidR="00A066F1" w:rsidRPr="00C324A8" w:rsidRDefault="00FD4487" w:rsidP="00A066F1">
            <w:pPr>
              <w:spacing w:before="0" w:line="240" w:lineRule="atLeas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CPG15(15)084 Annex V-27</w:t>
            </w:r>
          </w:p>
        </w:tc>
      </w:tr>
      <w:tr w:rsidR="00A066F1" w:rsidRPr="00C324A8">
        <w:trPr>
          <w:cantSplit/>
          <w:trHeight w:val="23"/>
        </w:trPr>
        <w:tc>
          <w:tcPr>
            <w:tcW w:w="6911" w:type="dxa"/>
            <w:shd w:val="clear" w:color="auto" w:fill="auto"/>
          </w:tcPr>
          <w:p w:rsidR="00A066F1" w:rsidRPr="00841216" w:rsidRDefault="00FF5EA8" w:rsidP="004D2BFB">
            <w:pPr>
              <w:pStyle w:val="Committee"/>
              <w:framePr w:hSpace="0" w:wrap="auto" w:hAnchor="text" w:yAlign="inline"/>
              <w:rPr>
                <w:rFonts w:ascii="Verdana" w:hAnsi="Verdana"/>
                <w:sz w:val="20"/>
                <w:szCs w:val="20"/>
              </w:rPr>
            </w:pPr>
            <w:bookmarkStart w:id="2" w:name="dnum" w:colFirst="1" w:colLast="1"/>
            <w:bookmarkStart w:id="3" w:name="dmeeting" w:colFirst="0" w:colLast="0"/>
            <w:bookmarkEnd w:id="1"/>
            <w:r w:rsidRPr="00841216">
              <w:rPr>
                <w:rFonts w:ascii="Verdana" w:hAnsi="Verdana"/>
                <w:sz w:val="20"/>
                <w:szCs w:val="20"/>
              </w:rPr>
              <w:t>PLENARY MEETING</w:t>
            </w:r>
          </w:p>
        </w:tc>
        <w:tc>
          <w:tcPr>
            <w:tcW w:w="3120" w:type="dxa"/>
          </w:tcPr>
          <w:p w:rsidR="00FD4487" w:rsidRDefault="00E55816" w:rsidP="00AA666F">
            <w:pPr>
              <w:tabs>
                <w:tab w:val="left" w:pos="851"/>
              </w:tabs>
              <w:spacing w:before="0" w:line="240" w:lineRule="atLeast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Addendum 3 to</w:t>
            </w:r>
          </w:p>
          <w:p w:rsidR="00A066F1" w:rsidRPr="00841216" w:rsidRDefault="00FD4487" w:rsidP="00AA666F">
            <w:pPr>
              <w:tabs>
                <w:tab w:val="left" w:pos="851"/>
              </w:tabs>
              <w:spacing w:before="0" w:line="240" w:lineRule="atLeas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Addendum 22 to</w:t>
            </w:r>
            <w:r>
              <w:rPr>
                <w:rFonts w:ascii="Verdana" w:hAnsi="Verdana"/>
                <w:b/>
                <w:sz w:val="20"/>
              </w:rPr>
              <w:br/>
              <w:t>Document 9</w:t>
            </w:r>
            <w:r w:rsidR="00A066F1" w:rsidRPr="00841216">
              <w:rPr>
                <w:rFonts w:ascii="Verdana" w:hAnsi="Verdana"/>
                <w:b/>
                <w:sz w:val="20"/>
              </w:rPr>
              <w:t>-</w:t>
            </w:r>
            <w:r w:rsidR="005E10C9" w:rsidRPr="00841216">
              <w:rPr>
                <w:rFonts w:ascii="Verdana" w:hAnsi="Verdana"/>
                <w:b/>
                <w:sz w:val="20"/>
              </w:rPr>
              <w:t>E</w:t>
            </w:r>
          </w:p>
        </w:tc>
      </w:tr>
      <w:tr w:rsidR="00A066F1" w:rsidRPr="00C324A8">
        <w:trPr>
          <w:cantSplit/>
          <w:trHeight w:val="23"/>
        </w:trPr>
        <w:tc>
          <w:tcPr>
            <w:tcW w:w="6911" w:type="dxa"/>
            <w:shd w:val="clear" w:color="auto" w:fill="auto"/>
          </w:tcPr>
          <w:p w:rsidR="00A066F1" w:rsidRPr="00841216" w:rsidRDefault="00A066F1" w:rsidP="00A066F1">
            <w:pPr>
              <w:tabs>
                <w:tab w:val="left" w:pos="851"/>
              </w:tabs>
              <w:spacing w:before="0" w:line="240" w:lineRule="atLeast"/>
              <w:rPr>
                <w:rFonts w:ascii="Verdana" w:hAnsi="Verdana"/>
                <w:b/>
                <w:sz w:val="20"/>
              </w:rPr>
            </w:pPr>
            <w:bookmarkStart w:id="4" w:name="ddate" w:colFirst="1" w:colLast="1"/>
            <w:bookmarkStart w:id="5" w:name="dblank" w:colFirst="0" w:colLast="0"/>
            <w:bookmarkEnd w:id="2"/>
            <w:bookmarkEnd w:id="3"/>
          </w:p>
        </w:tc>
        <w:tc>
          <w:tcPr>
            <w:tcW w:w="3120" w:type="dxa"/>
          </w:tcPr>
          <w:p w:rsidR="00A066F1" w:rsidRPr="00841216" w:rsidRDefault="00420873" w:rsidP="00A066F1">
            <w:pPr>
              <w:tabs>
                <w:tab w:val="left" w:pos="993"/>
              </w:tabs>
              <w:spacing w:before="0"/>
              <w:rPr>
                <w:rFonts w:ascii="Verdana" w:hAnsi="Verdana"/>
                <w:sz w:val="20"/>
              </w:rPr>
            </w:pPr>
            <w:r w:rsidRPr="00841216">
              <w:rPr>
                <w:rFonts w:ascii="Verdana" w:hAnsi="Verdana"/>
                <w:b/>
                <w:sz w:val="20"/>
              </w:rPr>
              <w:t>21 September 2015</w:t>
            </w:r>
          </w:p>
        </w:tc>
      </w:tr>
      <w:tr w:rsidR="00A066F1" w:rsidRPr="00C324A8">
        <w:trPr>
          <w:cantSplit/>
          <w:trHeight w:val="23"/>
        </w:trPr>
        <w:tc>
          <w:tcPr>
            <w:tcW w:w="6911" w:type="dxa"/>
            <w:shd w:val="clear" w:color="auto" w:fill="auto"/>
          </w:tcPr>
          <w:p w:rsidR="00A066F1" w:rsidRPr="00841216" w:rsidRDefault="00A066F1" w:rsidP="00A066F1">
            <w:pPr>
              <w:tabs>
                <w:tab w:val="left" w:pos="851"/>
              </w:tabs>
              <w:spacing w:before="0" w:line="240" w:lineRule="atLeast"/>
              <w:rPr>
                <w:rFonts w:ascii="Verdana" w:hAnsi="Verdana"/>
                <w:sz w:val="20"/>
              </w:rPr>
            </w:pPr>
            <w:bookmarkStart w:id="6" w:name="dbluepink" w:colFirst="0" w:colLast="0"/>
            <w:bookmarkStart w:id="7" w:name="dorlang" w:colFirst="1" w:colLast="1"/>
            <w:bookmarkEnd w:id="4"/>
            <w:bookmarkEnd w:id="5"/>
          </w:p>
        </w:tc>
        <w:tc>
          <w:tcPr>
            <w:tcW w:w="3120" w:type="dxa"/>
          </w:tcPr>
          <w:p w:rsidR="00A066F1" w:rsidRPr="00841216" w:rsidRDefault="00E55816" w:rsidP="00A066F1">
            <w:pPr>
              <w:tabs>
                <w:tab w:val="left" w:pos="993"/>
              </w:tabs>
              <w:spacing w:before="0"/>
              <w:rPr>
                <w:rFonts w:ascii="Verdana" w:hAnsi="Verdana"/>
                <w:b/>
                <w:sz w:val="20"/>
              </w:rPr>
            </w:pPr>
            <w:r w:rsidRPr="00841216">
              <w:rPr>
                <w:rFonts w:ascii="Verdana" w:hAnsi="Verdana"/>
                <w:b/>
                <w:sz w:val="20"/>
              </w:rPr>
              <w:t>Original: English</w:t>
            </w:r>
          </w:p>
        </w:tc>
      </w:tr>
      <w:tr w:rsidR="00A066F1" w:rsidRPr="00C324A8" w:rsidTr="00025864">
        <w:trPr>
          <w:cantSplit/>
          <w:trHeight w:val="23"/>
        </w:trPr>
        <w:tc>
          <w:tcPr>
            <w:tcW w:w="10031" w:type="dxa"/>
            <w:gridSpan w:val="2"/>
            <w:shd w:val="clear" w:color="auto" w:fill="auto"/>
          </w:tcPr>
          <w:p w:rsidR="00A066F1" w:rsidRPr="00C324A8" w:rsidRDefault="00A066F1" w:rsidP="00A066F1">
            <w:pPr>
              <w:tabs>
                <w:tab w:val="left" w:pos="993"/>
              </w:tabs>
              <w:spacing w:before="0"/>
              <w:rPr>
                <w:rFonts w:ascii="Verdana" w:hAnsi="Verdana"/>
                <w:b/>
                <w:sz w:val="20"/>
              </w:rPr>
            </w:pPr>
          </w:p>
        </w:tc>
      </w:tr>
      <w:tr w:rsidR="00E55816" w:rsidRPr="00C324A8" w:rsidTr="00025864">
        <w:trPr>
          <w:cantSplit/>
          <w:trHeight w:val="23"/>
        </w:trPr>
        <w:tc>
          <w:tcPr>
            <w:tcW w:w="10031" w:type="dxa"/>
            <w:gridSpan w:val="2"/>
            <w:shd w:val="clear" w:color="auto" w:fill="auto"/>
          </w:tcPr>
          <w:p w:rsidR="00E55816" w:rsidRDefault="00884D60" w:rsidP="00E55816">
            <w:pPr>
              <w:pStyle w:val="Source"/>
            </w:pPr>
            <w:r>
              <w:t>European Common Proposals</w:t>
            </w:r>
          </w:p>
        </w:tc>
      </w:tr>
      <w:tr w:rsidR="00E55816" w:rsidRPr="00C324A8" w:rsidTr="00025864">
        <w:trPr>
          <w:cantSplit/>
          <w:trHeight w:val="23"/>
        </w:trPr>
        <w:tc>
          <w:tcPr>
            <w:tcW w:w="10031" w:type="dxa"/>
            <w:gridSpan w:val="2"/>
            <w:shd w:val="clear" w:color="auto" w:fill="auto"/>
          </w:tcPr>
          <w:p w:rsidR="00E55816" w:rsidRDefault="007D5320" w:rsidP="00E55816">
            <w:pPr>
              <w:pStyle w:val="Title1"/>
            </w:pPr>
            <w:r>
              <w:t>Proposals for the work of the conference</w:t>
            </w:r>
          </w:p>
        </w:tc>
      </w:tr>
      <w:tr w:rsidR="00E55816" w:rsidRPr="00C324A8" w:rsidTr="00025864">
        <w:trPr>
          <w:cantSplit/>
          <w:trHeight w:val="23"/>
        </w:trPr>
        <w:tc>
          <w:tcPr>
            <w:tcW w:w="10031" w:type="dxa"/>
            <w:gridSpan w:val="2"/>
            <w:shd w:val="clear" w:color="auto" w:fill="auto"/>
          </w:tcPr>
          <w:p w:rsidR="00E55816" w:rsidRDefault="00FD4487" w:rsidP="00E55816">
            <w:pPr>
              <w:pStyle w:val="Title2"/>
            </w:pPr>
            <w:r>
              <w:t>Part 22</w:t>
            </w:r>
          </w:p>
        </w:tc>
      </w:tr>
      <w:tr w:rsidR="00A538A6" w:rsidRPr="00C324A8" w:rsidTr="00025864">
        <w:trPr>
          <w:cantSplit/>
          <w:trHeight w:val="23"/>
        </w:trPr>
        <w:tc>
          <w:tcPr>
            <w:tcW w:w="10031" w:type="dxa"/>
            <w:gridSpan w:val="2"/>
            <w:shd w:val="clear" w:color="auto" w:fill="auto"/>
          </w:tcPr>
          <w:p w:rsidR="00A538A6" w:rsidRDefault="004B13CB" w:rsidP="004B13CB">
            <w:pPr>
              <w:pStyle w:val="Agendaitem"/>
            </w:pPr>
            <w:r>
              <w:t>Agenda item 9.1(9.1.3)</w:t>
            </w:r>
          </w:p>
        </w:tc>
      </w:tr>
    </w:tbl>
    <w:bookmarkEnd w:id="6"/>
    <w:bookmarkEnd w:id="7"/>
    <w:p w:rsidR="00B02325" w:rsidRPr="000002F2" w:rsidRDefault="005705EA" w:rsidP="005A1B64">
      <w:pPr>
        <w:overflowPunct/>
        <w:autoSpaceDE/>
        <w:autoSpaceDN/>
        <w:adjustRightInd/>
        <w:textAlignment w:val="auto"/>
      </w:pPr>
      <w:r w:rsidRPr="009A2B70">
        <w:t>9</w:t>
      </w:r>
      <w:r w:rsidRPr="009A2B70">
        <w:tab/>
        <w:t xml:space="preserve">to consider and approve the Report of the Director of the Radiocommunication Bureau, in accordance with Article 7 of the </w:t>
      </w:r>
      <w:r w:rsidRPr="009A2B70">
        <w:t>Convention:</w:t>
      </w:r>
    </w:p>
    <w:p w:rsidR="00B02325" w:rsidRPr="000002F2" w:rsidRDefault="005705EA" w:rsidP="00FD4487">
      <w:r w:rsidRPr="009A2B70">
        <w:t>9.1</w:t>
      </w:r>
      <w:r w:rsidRPr="009A2B70">
        <w:tab/>
      </w:r>
      <w:proofErr w:type="gramStart"/>
      <w:r w:rsidRPr="009A2B70">
        <w:t>on</w:t>
      </w:r>
      <w:proofErr w:type="gramEnd"/>
      <w:r w:rsidRPr="009A2B70">
        <w:t xml:space="preserve"> the activities of the Radiocommunication Sector since WRC</w:t>
      </w:r>
      <w:r w:rsidRPr="009A2B70">
        <w:noBreakHyphen/>
        <w:t>12;</w:t>
      </w:r>
    </w:p>
    <w:p w:rsidR="001C0E40" w:rsidRDefault="005705EA" w:rsidP="00167563">
      <w:r>
        <w:t>9.1(9.1.</w:t>
      </w:r>
      <w:r>
        <w:t>3</w:t>
      </w:r>
      <w:r>
        <w:t xml:space="preserve">) </w:t>
      </w:r>
      <w:r>
        <w:tab/>
      </w:r>
      <w:r>
        <w:t xml:space="preserve">Resolution </w:t>
      </w:r>
      <w:r w:rsidRPr="000D2ED6">
        <w:rPr>
          <w:b/>
          <w:bCs/>
        </w:rPr>
        <w:t>11 (WRC-</w:t>
      </w:r>
      <w:r w:rsidRPr="000D2ED6">
        <w:rPr>
          <w:b/>
          <w:bCs/>
        </w:rPr>
        <w:t>12)</w:t>
      </w:r>
      <w:r>
        <w:t xml:space="preserve"> − Use of satellite orbital positions and associated frequency spectrum to deliver international public telecommunication services in develop</w:t>
      </w:r>
      <w:r>
        <w:t>ing countries</w:t>
      </w:r>
    </w:p>
    <w:p w:rsidR="00FD4487" w:rsidRPr="002E2D83" w:rsidRDefault="00FD4487" w:rsidP="00FD4487">
      <w:pPr>
        <w:pStyle w:val="Headingb"/>
      </w:pPr>
      <w:r w:rsidRPr="002E2D83">
        <w:t>Introduction</w:t>
      </w:r>
    </w:p>
    <w:p w:rsidR="00FD4487" w:rsidRPr="0021181D" w:rsidRDefault="00FD4487" w:rsidP="00FD4487">
      <w:r w:rsidRPr="0021181D">
        <w:t xml:space="preserve">To examine the importance of satellite telecommunications for delivering international public telecommunications services in developing countries, WRC-12 adopted Resolution </w:t>
      </w:r>
      <w:r w:rsidRPr="0021181D">
        <w:rPr>
          <w:rStyle w:val="Fett"/>
        </w:rPr>
        <w:t>11</w:t>
      </w:r>
      <w:r w:rsidRPr="0021181D">
        <w:t xml:space="preserve"> </w:t>
      </w:r>
      <w:r w:rsidRPr="0021181D">
        <w:rPr>
          <w:rStyle w:val="Fett"/>
        </w:rPr>
        <w:t>(WRC-12)</w:t>
      </w:r>
      <w:r w:rsidRPr="0021181D">
        <w:t>.</w:t>
      </w:r>
    </w:p>
    <w:p w:rsidR="00FD4487" w:rsidRDefault="00FD4487" w:rsidP="00FD4487">
      <w:r w:rsidRPr="0021181D">
        <w:t xml:space="preserve">ITU-R has conducted many analyses to provide for guaranteed access to the geostationary orbit (GSO), and adopted Reports and Recommendations which promote </w:t>
      </w:r>
      <w:r>
        <w:t xml:space="preserve">its </w:t>
      </w:r>
      <w:r w:rsidRPr="0021181D">
        <w:t>efficient use.</w:t>
      </w:r>
    </w:p>
    <w:p w:rsidR="00FD4487" w:rsidRDefault="00FD4487" w:rsidP="00FD4487">
      <w:r w:rsidRPr="0021181D">
        <w:t xml:space="preserve">In Resolution </w:t>
      </w:r>
      <w:r w:rsidRPr="0021181D">
        <w:rPr>
          <w:rStyle w:val="Fett"/>
        </w:rPr>
        <w:t>11 (WRC-12)</w:t>
      </w:r>
      <w:r w:rsidRPr="0021181D">
        <w:t>, WRC-12 recognized the important and strategic role of satellite communications in both developed and developing countries</w:t>
      </w:r>
      <w:r>
        <w:t>,</w:t>
      </w:r>
      <w:r w:rsidRPr="0021181D">
        <w:t xml:space="preserve"> as </w:t>
      </w:r>
      <w:r>
        <w:t xml:space="preserve">also </w:t>
      </w:r>
      <w:r w:rsidRPr="0021181D">
        <w:t xml:space="preserve">captured in </w:t>
      </w:r>
      <w:r>
        <w:t>various</w:t>
      </w:r>
      <w:r w:rsidRPr="0021181D">
        <w:t xml:space="preserve"> resolutions and decisions of several United Nations and ITU Conferences</w:t>
      </w:r>
      <w:r>
        <w:t>.</w:t>
      </w:r>
    </w:p>
    <w:p w:rsidR="00FD4487" w:rsidRDefault="00FD4487" w:rsidP="00FD4487">
      <w:r>
        <w:t>Europe notes that a</w:t>
      </w:r>
      <w:r w:rsidRPr="0021181D">
        <w:t xml:space="preserve"> great amount of information has been gathered during the study cycle between WRC</w:t>
      </w:r>
      <w:r w:rsidRPr="0021181D">
        <w:noBreakHyphen/>
        <w:t xml:space="preserve">12 and WRC-15 regarding the ITU-R and ITU-D achievements, practices and current activities that relates to Resolution </w:t>
      </w:r>
      <w:r w:rsidRPr="0021181D">
        <w:rPr>
          <w:rStyle w:val="Fett"/>
        </w:rPr>
        <w:t>11 (WRC-12)</w:t>
      </w:r>
      <w:r w:rsidRPr="0021181D">
        <w:t>.</w:t>
      </w:r>
      <w:r>
        <w:t xml:space="preserve"> N</w:t>
      </w:r>
      <w:r w:rsidRPr="0021181D">
        <w:t xml:space="preserve">o studies have been submitted to ITU-R to address resolves 2 of Resolution </w:t>
      </w:r>
      <w:r w:rsidRPr="0021181D">
        <w:rPr>
          <w:rStyle w:val="Fett"/>
        </w:rPr>
        <w:t>11 (WRC-12)</w:t>
      </w:r>
      <w:r w:rsidRPr="0021181D">
        <w:t xml:space="preserve">, </w:t>
      </w:r>
      <w:r>
        <w:t xml:space="preserve">and hence </w:t>
      </w:r>
      <w:r w:rsidRPr="0021181D">
        <w:t>it may be inferred that the current activities and practices of the ITU-R and the ITU-D are ensuring the enhancement of the availability of satellite services</w:t>
      </w:r>
      <w:r>
        <w:t xml:space="preserve">. </w:t>
      </w:r>
    </w:p>
    <w:p w:rsidR="00FD4487" w:rsidRDefault="00FD4487" w:rsidP="00FD4487">
      <w:r>
        <w:t>In fact, Europe notes that t</w:t>
      </w:r>
      <w:r w:rsidRPr="00AF1379">
        <w:t xml:space="preserve">he current satellite deployment in the GSO should satisfy the demand of international telecommunication public services and that the </w:t>
      </w:r>
      <w:r>
        <w:t xml:space="preserve">greatest </w:t>
      </w:r>
      <w:r w:rsidRPr="00AF1379">
        <w:t xml:space="preserve">issue faced by satellite operators is </w:t>
      </w:r>
      <w:r>
        <w:t>to</w:t>
      </w:r>
      <w:r w:rsidRPr="00AF1379">
        <w:t xml:space="preserve"> access </w:t>
      </w:r>
      <w:r>
        <w:t xml:space="preserve">the markets </w:t>
      </w:r>
      <w:r w:rsidRPr="00AF1379">
        <w:t>in the different countries, rather than the lack of orbital resources</w:t>
      </w:r>
      <w:r>
        <w:t>.</w:t>
      </w:r>
    </w:p>
    <w:p w:rsidR="00FD4487" w:rsidRDefault="00FD4487" w:rsidP="00FD4487">
      <w:r w:rsidRPr="00AF1379">
        <w:t xml:space="preserve">As a result, </w:t>
      </w:r>
      <w:r>
        <w:t>Europe is of the view</w:t>
      </w:r>
      <w:r w:rsidRPr="00AF1379">
        <w:t xml:space="preserve"> that </w:t>
      </w:r>
      <w:r w:rsidRPr="00C014BD">
        <w:t>all satellite network filings should be treated in the same manner and on an equal basis</w:t>
      </w:r>
      <w:r>
        <w:t xml:space="preserve">, that the </w:t>
      </w:r>
      <w:r w:rsidRPr="00AF1379">
        <w:t xml:space="preserve">current regulatory measures are adequate to ensure </w:t>
      </w:r>
      <w:r w:rsidRPr="00AF1379">
        <w:lastRenderedPageBreak/>
        <w:t>availability</w:t>
      </w:r>
      <w:r>
        <w:t xml:space="preserve"> of satellite orbital positions and resources to </w:t>
      </w:r>
      <w:r w:rsidRPr="0021181D">
        <w:rPr>
          <w:rStyle w:val="BRNormal"/>
        </w:rPr>
        <w:t>deliver international public telecommunication services in developing countries</w:t>
      </w:r>
      <w:r w:rsidRPr="00AF1379">
        <w:t>, and that no additional regulatory measures are required for this particular issue.</w:t>
      </w:r>
    </w:p>
    <w:p w:rsidR="00187BD9" w:rsidRDefault="00FD4487" w:rsidP="00FD4487">
      <w:pPr>
        <w:rPr>
          <w:lang w:val="fr-CH"/>
        </w:rPr>
      </w:pPr>
      <w:r>
        <w:t xml:space="preserve">Europe then proposes to make no changes to the Radio Regulations and to suppress </w:t>
      </w:r>
      <w:r w:rsidRPr="0021181D">
        <w:t xml:space="preserve">Resolution </w:t>
      </w:r>
      <w:r w:rsidRPr="0021181D">
        <w:rPr>
          <w:rStyle w:val="Fett"/>
        </w:rPr>
        <w:t>11 (WRC-12)</w:t>
      </w:r>
      <w:r>
        <w:rPr>
          <w:rStyle w:val="Fett"/>
        </w:rPr>
        <w:t>.</w:t>
      </w:r>
      <w:r w:rsidR="00187BD9">
        <w:rPr>
          <w:lang w:val="fr-CH"/>
        </w:rPr>
        <w:br w:type="page"/>
      </w:r>
    </w:p>
    <w:p w:rsidR="00BD1921" w:rsidRDefault="005705EA">
      <w:pPr>
        <w:pStyle w:val="Proposal"/>
      </w:pPr>
      <w:r>
        <w:lastRenderedPageBreak/>
        <w:t>NOC</w:t>
      </w:r>
    </w:p>
    <w:p w:rsidR="009B463A" w:rsidRPr="00D41CE2" w:rsidRDefault="005705EA" w:rsidP="00FB1E26">
      <w:pPr>
        <w:pStyle w:val="ArtNo"/>
        <w:keepLines w:val="0"/>
      </w:pPr>
      <w:bookmarkStart w:id="8" w:name="_Toc327956592"/>
      <w:r w:rsidRPr="00D41CE2">
        <w:t xml:space="preserve">ARTICLE </w:t>
      </w:r>
      <w:r w:rsidRPr="00CF7570">
        <w:rPr>
          <w:rStyle w:val="href"/>
        </w:rPr>
        <w:t>9</w:t>
      </w:r>
      <w:bookmarkEnd w:id="8"/>
    </w:p>
    <w:p w:rsidR="00BD1921" w:rsidRDefault="005705EA" w:rsidP="00FD4487">
      <w:pPr>
        <w:pStyle w:val="Arttitle"/>
        <w:keepLines w:val="0"/>
      </w:pPr>
      <w:bookmarkStart w:id="9" w:name="_Toc327956593"/>
      <w:r w:rsidRPr="00D41CE2">
        <w:t>Procedure for effecting coordination with or obtaining agreement of other administrations</w:t>
      </w:r>
      <w:r>
        <w:rPr>
          <w:rStyle w:val="Funotenzeichen"/>
        </w:rPr>
        <w:t>1</w:t>
      </w:r>
      <w:r w:rsidRPr="00835A36">
        <w:rPr>
          <w:rStyle w:val="Funotenzeichen"/>
        </w:rPr>
        <w:t xml:space="preserve">, </w:t>
      </w:r>
      <w:r>
        <w:rPr>
          <w:rStyle w:val="Funotenzeichen"/>
        </w:rPr>
        <w:t>2</w:t>
      </w:r>
      <w:r w:rsidRPr="00835A36">
        <w:rPr>
          <w:rStyle w:val="Funotenzeichen"/>
        </w:rPr>
        <w:t xml:space="preserve">, </w:t>
      </w:r>
      <w:r>
        <w:rPr>
          <w:rStyle w:val="Funotenzeichen"/>
        </w:rPr>
        <w:t>3</w:t>
      </w:r>
      <w:r w:rsidRPr="00835A36">
        <w:rPr>
          <w:rStyle w:val="Funotenzeichen"/>
        </w:rPr>
        <w:t xml:space="preserve">, </w:t>
      </w:r>
      <w:r>
        <w:rPr>
          <w:rStyle w:val="Funotenzeichen"/>
        </w:rPr>
        <w:t>4</w:t>
      </w:r>
      <w:r w:rsidRPr="00835A36">
        <w:rPr>
          <w:rStyle w:val="Funotenzeichen"/>
        </w:rPr>
        <w:t xml:space="preserve">, </w:t>
      </w:r>
      <w:r>
        <w:rPr>
          <w:rStyle w:val="Funotenzeichen"/>
        </w:rPr>
        <w:t>5</w:t>
      </w:r>
      <w:r w:rsidRPr="00835A36">
        <w:rPr>
          <w:rStyle w:val="Funotenzeichen"/>
        </w:rPr>
        <w:t xml:space="preserve">, </w:t>
      </w:r>
      <w:r>
        <w:rPr>
          <w:rStyle w:val="Funotenzeichen"/>
        </w:rPr>
        <w:t>6</w:t>
      </w:r>
      <w:r w:rsidRPr="00835A36">
        <w:rPr>
          <w:rStyle w:val="Funotenzeichen"/>
        </w:rPr>
        <w:t xml:space="preserve">, </w:t>
      </w:r>
      <w:r>
        <w:rPr>
          <w:rStyle w:val="Funotenzeichen"/>
        </w:rPr>
        <w:t>7</w:t>
      </w:r>
      <w:r w:rsidRPr="00835A36">
        <w:rPr>
          <w:rStyle w:val="Funotenzeichen"/>
        </w:rPr>
        <w:t xml:space="preserve">, </w:t>
      </w:r>
      <w:r>
        <w:rPr>
          <w:rStyle w:val="Funotenzeichen"/>
        </w:rPr>
        <w:t>8</w:t>
      </w:r>
      <w:r w:rsidRPr="00835A36">
        <w:rPr>
          <w:rStyle w:val="Funotenzeichen"/>
        </w:rPr>
        <w:t>,</w:t>
      </w:r>
      <w:r>
        <w:t xml:space="preserve"> </w:t>
      </w:r>
      <w:r>
        <w:rPr>
          <w:rStyle w:val="Funotenzeichen"/>
        </w:rPr>
        <w:t>8</w:t>
      </w:r>
      <w:r w:rsidRPr="007107DE">
        <w:rPr>
          <w:rStyle w:val="Funotenzeichen"/>
          <w:i/>
          <w:iCs/>
        </w:rPr>
        <w:t>bis</w:t>
      </w:r>
      <w:r w:rsidRPr="00577A24">
        <w:rPr>
          <w:b w:val="0"/>
          <w:bCs/>
          <w:sz w:val="16"/>
          <w:szCs w:val="16"/>
        </w:rPr>
        <w:t> </w:t>
      </w:r>
      <w:r w:rsidRPr="00577A24">
        <w:rPr>
          <w:b w:val="0"/>
          <w:bCs/>
          <w:sz w:val="16"/>
          <w:szCs w:val="16"/>
        </w:rPr>
        <w:t>   </w:t>
      </w:r>
      <w:r w:rsidRPr="00A534BD">
        <w:rPr>
          <w:b w:val="0"/>
          <w:bCs/>
          <w:sz w:val="16"/>
          <w:szCs w:val="16"/>
        </w:rPr>
        <w:t>(WRC</w:t>
      </w:r>
      <w:r w:rsidRPr="00A534BD">
        <w:rPr>
          <w:b w:val="0"/>
          <w:bCs/>
          <w:sz w:val="16"/>
          <w:szCs w:val="16"/>
        </w:rPr>
        <w:noBreakHyphen/>
        <w:t>12)</w:t>
      </w:r>
      <w:bookmarkEnd w:id="9"/>
    </w:p>
    <w:p w:rsidR="00BD1921" w:rsidRDefault="005705EA">
      <w:pPr>
        <w:pStyle w:val="Proposal"/>
      </w:pPr>
      <w:r>
        <w:t>NOC</w:t>
      </w:r>
    </w:p>
    <w:p w:rsidR="009B463A" w:rsidRPr="00667882" w:rsidRDefault="005705EA" w:rsidP="00FB3369">
      <w:pPr>
        <w:pStyle w:val="ArtNo"/>
      </w:pPr>
      <w:bookmarkStart w:id="10" w:name="_Toc327956595"/>
      <w:r w:rsidRPr="00FB3369">
        <w:t>ARTICLE</w:t>
      </w:r>
      <w:r w:rsidRPr="00D41CE2">
        <w:t xml:space="preserve"> </w:t>
      </w:r>
      <w:r w:rsidRPr="00667882">
        <w:rPr>
          <w:rStyle w:val="href"/>
          <w:noProof/>
          <w:lang w:val="en-CA"/>
        </w:rPr>
        <w:t>11</w:t>
      </w:r>
      <w:bookmarkEnd w:id="10"/>
    </w:p>
    <w:p w:rsidR="009B463A" w:rsidRPr="00D41CE2" w:rsidRDefault="005705EA" w:rsidP="009B463A">
      <w:pPr>
        <w:pStyle w:val="Arttitle"/>
        <w:rPr>
          <w:sz w:val="16"/>
          <w:szCs w:val="16"/>
        </w:rPr>
      </w:pPr>
      <w:bookmarkStart w:id="11" w:name="_Toc327956596"/>
      <w:r w:rsidRPr="00D41CE2">
        <w:t xml:space="preserve">Notification and recording of frequency </w:t>
      </w:r>
      <w:r w:rsidRPr="00D41CE2">
        <w:br/>
        <w:t>assignments</w:t>
      </w:r>
      <w:r>
        <w:rPr>
          <w:rStyle w:val="Funotenzeichen"/>
        </w:rPr>
        <w:t>1</w:t>
      </w:r>
      <w:r w:rsidRPr="00835A36">
        <w:rPr>
          <w:rStyle w:val="Funotenzeichen"/>
        </w:rPr>
        <w:t xml:space="preserve">, </w:t>
      </w:r>
      <w:r>
        <w:rPr>
          <w:rStyle w:val="Funotenzeichen"/>
        </w:rPr>
        <w:t>2</w:t>
      </w:r>
      <w:r w:rsidRPr="00835A36">
        <w:rPr>
          <w:rStyle w:val="Funotenzeichen"/>
        </w:rPr>
        <w:t xml:space="preserve">, </w:t>
      </w:r>
      <w:r>
        <w:rPr>
          <w:rStyle w:val="Funotenzeichen"/>
        </w:rPr>
        <w:t>3</w:t>
      </w:r>
      <w:r w:rsidRPr="00835A36">
        <w:rPr>
          <w:rStyle w:val="Funotenzeichen"/>
        </w:rPr>
        <w:t xml:space="preserve">, </w:t>
      </w:r>
      <w:r>
        <w:rPr>
          <w:rStyle w:val="Funotenzeichen"/>
        </w:rPr>
        <w:t>4</w:t>
      </w:r>
      <w:r w:rsidRPr="00835A36">
        <w:rPr>
          <w:rStyle w:val="Funotenzeichen"/>
        </w:rPr>
        <w:t xml:space="preserve">, </w:t>
      </w:r>
      <w:r>
        <w:rPr>
          <w:rStyle w:val="Funotenzeichen"/>
        </w:rPr>
        <w:t>5</w:t>
      </w:r>
      <w:r w:rsidRPr="00835A36">
        <w:rPr>
          <w:rStyle w:val="Funotenzeichen"/>
        </w:rPr>
        <w:t xml:space="preserve">, </w:t>
      </w:r>
      <w:r>
        <w:rPr>
          <w:rStyle w:val="Funotenzeichen"/>
        </w:rPr>
        <w:t>6</w:t>
      </w:r>
      <w:r w:rsidRPr="00835A36">
        <w:rPr>
          <w:rStyle w:val="Funotenzeichen"/>
        </w:rPr>
        <w:t xml:space="preserve">, </w:t>
      </w:r>
      <w:r>
        <w:rPr>
          <w:rStyle w:val="Funotenzeichen"/>
        </w:rPr>
        <w:t>7</w:t>
      </w:r>
      <w:r w:rsidRPr="00835A36">
        <w:rPr>
          <w:rStyle w:val="Funotenzeichen"/>
        </w:rPr>
        <w:t xml:space="preserve">, </w:t>
      </w:r>
      <w:r w:rsidRPr="004C21D9">
        <w:rPr>
          <w:rStyle w:val="Funotenzeichen"/>
        </w:rPr>
        <w:t>7</w:t>
      </w:r>
      <w:r w:rsidRPr="004C21D9">
        <w:rPr>
          <w:rStyle w:val="Funotenzeichen"/>
          <w:i/>
          <w:iCs/>
        </w:rPr>
        <w:t>bis</w:t>
      </w:r>
      <w:r w:rsidRPr="00577A24">
        <w:rPr>
          <w:b w:val="0"/>
          <w:bCs/>
          <w:sz w:val="16"/>
          <w:szCs w:val="16"/>
        </w:rPr>
        <w:t>   </w:t>
      </w:r>
      <w:r w:rsidRPr="003D1979">
        <w:rPr>
          <w:b w:val="0"/>
          <w:bCs/>
          <w:sz w:val="16"/>
          <w:szCs w:val="16"/>
        </w:rPr>
        <w:t> (WRC</w:t>
      </w:r>
      <w:r w:rsidRPr="003D1979">
        <w:rPr>
          <w:b w:val="0"/>
          <w:bCs/>
          <w:sz w:val="16"/>
          <w:szCs w:val="16"/>
        </w:rPr>
        <w:noBreakHyphen/>
        <w:t>12)</w:t>
      </w:r>
      <w:bookmarkEnd w:id="11"/>
    </w:p>
    <w:p w:rsidR="00BD1921" w:rsidRDefault="005705EA">
      <w:pPr>
        <w:pStyle w:val="Reasons"/>
      </w:pPr>
      <w:r>
        <w:rPr>
          <w:b/>
        </w:rPr>
        <w:t>Reasons:</w:t>
      </w:r>
      <w:r>
        <w:tab/>
      </w:r>
      <w:r w:rsidR="00FD4487" w:rsidRPr="00FD4487">
        <w:t xml:space="preserve">No </w:t>
      </w:r>
      <w:r w:rsidR="00FD4487">
        <w:t xml:space="preserve">changes to the provisions of </w:t>
      </w:r>
      <w:r w:rsidR="00FD4487" w:rsidRPr="00FD4487">
        <w:t>Articles 9 and 11 are required to ensure the availability of satellite orbital positions and associated frequency spectrum to deliver international public telecommunication services in developing countries.</w:t>
      </w:r>
    </w:p>
    <w:p w:rsidR="00BD1921" w:rsidRDefault="005705EA">
      <w:pPr>
        <w:pStyle w:val="Proposal"/>
      </w:pPr>
      <w:r>
        <w:t>SUP</w:t>
      </w:r>
      <w:r>
        <w:tab/>
        <w:t>EUR/</w:t>
      </w:r>
      <w:r w:rsidR="00D91CFF">
        <w:t>9</w:t>
      </w:r>
      <w:r>
        <w:t>A22A3/1</w:t>
      </w:r>
    </w:p>
    <w:p w:rsidR="002A798B" w:rsidRPr="006905BC" w:rsidRDefault="005705EA" w:rsidP="002A798B">
      <w:pPr>
        <w:pStyle w:val="ResNo"/>
      </w:pPr>
      <w:bookmarkStart w:id="12" w:name="_Toc327364276"/>
      <w:bookmarkEnd w:id="12"/>
      <w:r w:rsidRPr="006905BC">
        <w:t xml:space="preserve">RESOLUTION </w:t>
      </w:r>
      <w:r w:rsidRPr="006905BC">
        <w:rPr>
          <w:rStyle w:val="href"/>
        </w:rPr>
        <w:t>11</w:t>
      </w:r>
      <w:r w:rsidRPr="006905BC">
        <w:t xml:space="preserve"> (WRC-12)</w:t>
      </w:r>
    </w:p>
    <w:p w:rsidR="00B727BF" w:rsidRPr="006905BC" w:rsidRDefault="005705EA" w:rsidP="007B1465">
      <w:pPr>
        <w:pStyle w:val="Restitle"/>
        <w:keepNext w:val="0"/>
        <w:keepLines w:val="0"/>
      </w:pPr>
      <w:r w:rsidRPr="006905BC">
        <w:t>Use of satellite orbital positions and associated frequency spectrum to deliver international public telecommunication services in developing countries</w:t>
      </w:r>
    </w:p>
    <w:p w:rsidR="00FD4487" w:rsidRDefault="005705EA" w:rsidP="00FD4487">
      <w:pPr>
        <w:rPr>
          <w:rStyle w:val="BRNormal"/>
        </w:rPr>
      </w:pPr>
      <w:r>
        <w:rPr>
          <w:b/>
        </w:rPr>
        <w:t>Reasons:</w:t>
      </w:r>
      <w:r>
        <w:tab/>
      </w:r>
      <w:r w:rsidR="00FD4487" w:rsidRPr="00AF1379">
        <w:t xml:space="preserve">no additional regulatory measures </w:t>
      </w:r>
      <w:r w:rsidR="00FD4487">
        <w:t xml:space="preserve">and/or studies </w:t>
      </w:r>
      <w:r w:rsidR="00FD4487" w:rsidRPr="00AF1379">
        <w:t xml:space="preserve">are required for </w:t>
      </w:r>
      <w:r w:rsidR="00FD4487">
        <w:t>ensuring</w:t>
      </w:r>
      <w:r w:rsidR="00FD4487" w:rsidRPr="00AF1379">
        <w:t xml:space="preserve"> availability</w:t>
      </w:r>
      <w:r w:rsidR="00FD4487">
        <w:t xml:space="preserve"> of satellite orbital positions and resources to </w:t>
      </w:r>
      <w:r w:rsidR="00FD4487" w:rsidRPr="0021181D">
        <w:rPr>
          <w:rStyle w:val="BRNormal"/>
        </w:rPr>
        <w:t>deliver international public telecommunication services in developing countries</w:t>
      </w:r>
      <w:r w:rsidR="00FD4487">
        <w:rPr>
          <w:rStyle w:val="BRNormal"/>
        </w:rPr>
        <w:t>.</w:t>
      </w:r>
    </w:p>
    <w:p w:rsidR="00FD4487" w:rsidRDefault="00FD4487" w:rsidP="00FD4487">
      <w:pPr>
        <w:rPr>
          <w:rStyle w:val="BRNormal"/>
        </w:rPr>
      </w:pPr>
    </w:p>
    <w:p w:rsidR="00FD4487" w:rsidRDefault="00FD4487" w:rsidP="00FD4487">
      <w:pPr>
        <w:pStyle w:val="AnnexNo"/>
        <w:rPr>
          <w:rStyle w:val="BRNormal"/>
        </w:rPr>
      </w:pPr>
      <w:bookmarkStart w:id="13" w:name="_GoBack"/>
      <w:bookmarkEnd w:id="13"/>
      <w:r>
        <w:rPr>
          <w:rStyle w:val="BRNormal"/>
        </w:rPr>
        <w:t>_______________</w:t>
      </w:r>
    </w:p>
    <w:p w:rsidR="00BD1921" w:rsidRDefault="00BD1921">
      <w:pPr>
        <w:pStyle w:val="Reasons"/>
      </w:pPr>
    </w:p>
    <w:sectPr w:rsidR="00BD1921">
      <w:headerReference w:type="default" r:id="rId14"/>
      <w:footerReference w:type="even" r:id="rId15"/>
      <w:footerReference w:type="default" r:id="rId16"/>
      <w:footerReference w:type="first" r:id="rId17"/>
      <w:type w:val="oddPage"/>
      <w:pgSz w:w="11907" w:h="16834" w:code="9"/>
      <w:pgMar w:top="1418" w:right="1134" w:bottom="1418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05F2" w:rsidRDefault="000705F2">
      <w:r>
        <w:separator/>
      </w:r>
    </w:p>
  </w:endnote>
  <w:endnote w:type="continuationSeparator" w:id="0">
    <w:p w:rsidR="000705F2" w:rsidRDefault="00070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D05" w:rsidRDefault="00E45D05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:rsidR="00E45D05" w:rsidRPr="0041348E" w:rsidRDefault="00E45D05">
    <w:pPr>
      <w:ind w:right="360"/>
      <w:rPr>
        <w:lang w:val="en-US"/>
      </w:rPr>
    </w:pPr>
    <w:r>
      <w:fldChar w:fldCharType="begin"/>
    </w:r>
    <w:r w:rsidRPr="0041348E">
      <w:rPr>
        <w:lang w:val="en-US"/>
      </w:rPr>
      <w:instrText xml:space="preserve"> FILENAME \p  \* MERGEFORMAT </w:instrText>
    </w:r>
    <w:r>
      <w:fldChar w:fldCharType="separate"/>
    </w:r>
    <w:r w:rsidR="003E0DB6">
      <w:rPr>
        <w:noProof/>
        <w:lang w:val="en-US"/>
      </w:rPr>
      <w:t>C:\Users\manias\Dropbox\ProposalManagement\ProposalSharing\WRC15\Templates\WRC15-E.docx</w:t>
    </w:r>
    <w:r>
      <w:fldChar w:fldCharType="end"/>
    </w:r>
    <w:r w:rsidRPr="0041348E">
      <w:rPr>
        <w:lang w:val="en-US"/>
      </w:rPr>
      <w:tab/>
    </w:r>
    <w:r>
      <w:fldChar w:fldCharType="begin"/>
    </w:r>
    <w:r>
      <w:instrText xml:space="preserve"> SAVEDATE \@ DD.MM.YY </w:instrText>
    </w:r>
    <w:r>
      <w:fldChar w:fldCharType="separate"/>
    </w:r>
    <w:r w:rsidR="00FD4487">
      <w:rPr>
        <w:noProof/>
      </w:rPr>
      <w:t>21.09.15</w:t>
    </w:r>
    <w:r>
      <w:fldChar w:fldCharType="end"/>
    </w:r>
    <w:r w:rsidRPr="0041348E">
      <w:rPr>
        <w:lang w:val="en-US"/>
      </w:rPr>
      <w:tab/>
    </w:r>
    <w:r>
      <w:fldChar w:fldCharType="begin"/>
    </w:r>
    <w:r>
      <w:instrText xml:space="preserve"> PRINTDATE \@ DD.MM.YY </w:instrText>
    </w:r>
    <w:r>
      <w:fldChar w:fldCharType="separate"/>
    </w:r>
    <w:r w:rsidR="003E0DB6">
      <w:rPr>
        <w:noProof/>
      </w:rPr>
      <w:t>10.02.14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D05" w:rsidRDefault="00E45D05" w:rsidP="00A30305">
    <w:pPr>
      <w:pStyle w:val="Fuzeile"/>
    </w:pPr>
    <w:r>
      <w:fldChar w:fldCharType="begin"/>
    </w:r>
    <w:r w:rsidRPr="0041348E">
      <w:rPr>
        <w:lang w:val="en-US"/>
      </w:rPr>
      <w:instrText xml:space="preserve"> FILENAME \p  \* MERGEFORMAT </w:instrText>
    </w:r>
    <w:r>
      <w:fldChar w:fldCharType="separate"/>
    </w:r>
    <w:r w:rsidR="003E0DB6">
      <w:rPr>
        <w:lang w:val="en-US"/>
      </w:rPr>
      <w:t>C:\Users\manias\Dropbox\ProposalManagement\ProposalSharing\WRC15\Templates\WRC15-E.docx</w:t>
    </w:r>
    <w:r>
      <w:fldChar w:fldCharType="end"/>
    </w:r>
    <w:r w:rsidRPr="0041348E">
      <w:rPr>
        <w:lang w:val="en-US"/>
      </w:rPr>
      <w:tab/>
    </w:r>
    <w:r>
      <w:fldChar w:fldCharType="begin"/>
    </w:r>
    <w:r>
      <w:instrText xml:space="preserve"> SAVEDATE \@ DD.MM.YY </w:instrText>
    </w:r>
    <w:r>
      <w:fldChar w:fldCharType="separate"/>
    </w:r>
    <w:r w:rsidR="00FD4487">
      <w:t>21.09.15</w:t>
    </w:r>
    <w:r>
      <w:fldChar w:fldCharType="end"/>
    </w:r>
    <w:r w:rsidRPr="0041348E">
      <w:rPr>
        <w:lang w:val="en-US"/>
      </w:rPr>
      <w:tab/>
    </w:r>
    <w:r>
      <w:fldChar w:fldCharType="begin"/>
    </w:r>
    <w:r>
      <w:instrText xml:space="preserve"> PRINTDATE \@ DD.MM.YY </w:instrText>
    </w:r>
    <w:r>
      <w:fldChar w:fldCharType="separate"/>
    </w:r>
    <w:r w:rsidR="003E0DB6">
      <w:t>10.02.14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D05" w:rsidRPr="0041348E" w:rsidRDefault="00E45D05" w:rsidP="00A30305">
    <w:pPr>
      <w:pStyle w:val="Fuzeile"/>
      <w:rPr>
        <w:lang w:val="en-US"/>
      </w:rPr>
    </w:pPr>
    <w:r>
      <w:fldChar w:fldCharType="begin"/>
    </w:r>
    <w:r w:rsidRPr="0041348E">
      <w:rPr>
        <w:lang w:val="en-US"/>
      </w:rPr>
      <w:instrText xml:space="preserve"> FILENAME \p  \* MERGEFORMAT </w:instrText>
    </w:r>
    <w:r>
      <w:fldChar w:fldCharType="separate"/>
    </w:r>
    <w:r w:rsidR="003E0DB6">
      <w:rPr>
        <w:lang w:val="en-US"/>
      </w:rPr>
      <w:t>C:\Users\manias\Dropbox\ProposalManagement\ProposalSharing\WRC15\Templates\WRC15-E.docx</w:t>
    </w:r>
    <w:r>
      <w:fldChar w:fldCharType="end"/>
    </w:r>
    <w:r w:rsidRPr="0041348E">
      <w:rPr>
        <w:lang w:val="en-US"/>
      </w:rPr>
      <w:tab/>
    </w:r>
    <w:r>
      <w:fldChar w:fldCharType="begin"/>
    </w:r>
    <w:r>
      <w:instrText xml:space="preserve"> SAVEDATE \@ DD.MM.YY </w:instrText>
    </w:r>
    <w:r>
      <w:fldChar w:fldCharType="separate"/>
    </w:r>
    <w:r w:rsidR="00FD4487">
      <w:t>21.09.15</w:t>
    </w:r>
    <w:r>
      <w:fldChar w:fldCharType="end"/>
    </w:r>
    <w:r w:rsidRPr="0041348E">
      <w:rPr>
        <w:lang w:val="en-US"/>
      </w:rPr>
      <w:tab/>
    </w:r>
    <w:r>
      <w:fldChar w:fldCharType="begin"/>
    </w:r>
    <w:r>
      <w:instrText xml:space="preserve"> PRINTDATE \@ DD.MM.YY </w:instrText>
    </w:r>
    <w:r>
      <w:fldChar w:fldCharType="separate"/>
    </w:r>
    <w:r w:rsidR="003E0DB6">
      <w:t>10.02.14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05F2" w:rsidRDefault="000705F2">
      <w:r>
        <w:rPr>
          <w:b/>
        </w:rPr>
        <w:t>_______________</w:t>
      </w:r>
    </w:p>
  </w:footnote>
  <w:footnote w:type="continuationSeparator" w:id="0">
    <w:p w:rsidR="000705F2" w:rsidRDefault="000705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D05" w:rsidRDefault="00A066F1" w:rsidP="00187BD9">
    <w:pPr>
      <w:pStyle w:val="Kopfzeile"/>
    </w:pPr>
    <w:r>
      <w:fldChar w:fldCharType="begin"/>
    </w:r>
    <w:r>
      <w:instrText xml:space="preserve"> PAGE  \* MERGEFORMAT </w:instrText>
    </w:r>
    <w:r>
      <w:fldChar w:fldCharType="separate"/>
    </w:r>
    <w:r w:rsidR="00D91CFF">
      <w:rPr>
        <w:noProof/>
      </w:rPr>
      <w:t>2</w:t>
    </w:r>
    <w:r>
      <w:fldChar w:fldCharType="end"/>
    </w:r>
  </w:p>
  <w:p w:rsidR="00A066F1" w:rsidRPr="00A066F1" w:rsidRDefault="00187BD9" w:rsidP="00241FA2">
    <w:pPr>
      <w:pStyle w:val="Kopfzeile"/>
    </w:pPr>
    <w:r>
      <w:t>CMR1</w:t>
    </w:r>
    <w:r w:rsidR="00241FA2">
      <w:t>5</w:t>
    </w:r>
    <w:r w:rsidR="00A066F1">
      <w:t>/</w:t>
    </w:r>
    <w:bookmarkStart w:id="14" w:name="OLE_LINK1"/>
    <w:bookmarkStart w:id="15" w:name="OLE_LINK2"/>
    <w:bookmarkStart w:id="16" w:name="OLE_LINK3"/>
    <w:bookmarkEnd w:id="14"/>
    <w:bookmarkEnd w:id="15"/>
    <w:bookmarkEnd w:id="16"/>
    <w:r>
      <w:t>-</w:t>
    </w:r>
    <w:r w:rsidR="004A26C4" w:rsidRPr="004A26C4">
      <w:t>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881657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FE"/>
    <w:multiLevelType w:val="singleLevel"/>
    <w:tmpl w:val="B39284A0"/>
    <w:lvl w:ilvl="0">
      <w:numFmt w:val="decimal"/>
      <w:lvlText w:val="*"/>
      <w:lvlJc w:val="left"/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6F1"/>
    <w:rsid w:val="000041EA"/>
    <w:rsid w:val="00022A29"/>
    <w:rsid w:val="000355FD"/>
    <w:rsid w:val="00051E39"/>
    <w:rsid w:val="000705F2"/>
    <w:rsid w:val="00077239"/>
    <w:rsid w:val="00086491"/>
    <w:rsid w:val="00091346"/>
    <w:rsid w:val="0009706C"/>
    <w:rsid w:val="000D154B"/>
    <w:rsid w:val="000F73FF"/>
    <w:rsid w:val="00114CF7"/>
    <w:rsid w:val="00123B68"/>
    <w:rsid w:val="00126F2E"/>
    <w:rsid w:val="00146F6F"/>
    <w:rsid w:val="00187BD9"/>
    <w:rsid w:val="00190B55"/>
    <w:rsid w:val="001C3B5F"/>
    <w:rsid w:val="001D058F"/>
    <w:rsid w:val="002009EA"/>
    <w:rsid w:val="00202CA0"/>
    <w:rsid w:val="00216B6D"/>
    <w:rsid w:val="00241FA2"/>
    <w:rsid w:val="00271316"/>
    <w:rsid w:val="002B349C"/>
    <w:rsid w:val="002D58BE"/>
    <w:rsid w:val="00361B37"/>
    <w:rsid w:val="00377BD3"/>
    <w:rsid w:val="00384088"/>
    <w:rsid w:val="003852CE"/>
    <w:rsid w:val="0039169B"/>
    <w:rsid w:val="003A7F8C"/>
    <w:rsid w:val="003B2284"/>
    <w:rsid w:val="003B532E"/>
    <w:rsid w:val="003D0F8B"/>
    <w:rsid w:val="003E0DB6"/>
    <w:rsid w:val="0041348E"/>
    <w:rsid w:val="00420873"/>
    <w:rsid w:val="00492075"/>
    <w:rsid w:val="004969AD"/>
    <w:rsid w:val="004A26C4"/>
    <w:rsid w:val="004B13CB"/>
    <w:rsid w:val="004D26EA"/>
    <w:rsid w:val="004D2BFB"/>
    <w:rsid w:val="004D5D5C"/>
    <w:rsid w:val="0050139F"/>
    <w:rsid w:val="0055140B"/>
    <w:rsid w:val="005964AB"/>
    <w:rsid w:val="005C099A"/>
    <w:rsid w:val="005C31A5"/>
    <w:rsid w:val="005E10C9"/>
    <w:rsid w:val="005E290B"/>
    <w:rsid w:val="005E61DD"/>
    <w:rsid w:val="006023DF"/>
    <w:rsid w:val="00616219"/>
    <w:rsid w:val="00657DE0"/>
    <w:rsid w:val="00685313"/>
    <w:rsid w:val="00692833"/>
    <w:rsid w:val="006A6E9B"/>
    <w:rsid w:val="006B7C2A"/>
    <w:rsid w:val="006C23DA"/>
    <w:rsid w:val="006E3D45"/>
    <w:rsid w:val="007149F9"/>
    <w:rsid w:val="00733A30"/>
    <w:rsid w:val="00745AEE"/>
    <w:rsid w:val="00750F10"/>
    <w:rsid w:val="007742CA"/>
    <w:rsid w:val="00790D70"/>
    <w:rsid w:val="007A6F1F"/>
    <w:rsid w:val="007D5320"/>
    <w:rsid w:val="00800972"/>
    <w:rsid w:val="00804475"/>
    <w:rsid w:val="00811633"/>
    <w:rsid w:val="00841216"/>
    <w:rsid w:val="00872FC8"/>
    <w:rsid w:val="008845D0"/>
    <w:rsid w:val="00884D60"/>
    <w:rsid w:val="008B43F2"/>
    <w:rsid w:val="008B6CFF"/>
    <w:rsid w:val="009274B4"/>
    <w:rsid w:val="00934EA2"/>
    <w:rsid w:val="00944A5C"/>
    <w:rsid w:val="00952A66"/>
    <w:rsid w:val="009B7C9A"/>
    <w:rsid w:val="009C56E5"/>
    <w:rsid w:val="009E5FC8"/>
    <w:rsid w:val="009E687A"/>
    <w:rsid w:val="00A066F1"/>
    <w:rsid w:val="00A141AF"/>
    <w:rsid w:val="00A16D29"/>
    <w:rsid w:val="00A30305"/>
    <w:rsid w:val="00A31D2D"/>
    <w:rsid w:val="00A4600A"/>
    <w:rsid w:val="00A538A6"/>
    <w:rsid w:val="00A54C25"/>
    <w:rsid w:val="00A710E7"/>
    <w:rsid w:val="00A7372E"/>
    <w:rsid w:val="00A93B85"/>
    <w:rsid w:val="00AA0B18"/>
    <w:rsid w:val="00AA3C65"/>
    <w:rsid w:val="00AA666F"/>
    <w:rsid w:val="00B639E9"/>
    <w:rsid w:val="00B817CD"/>
    <w:rsid w:val="00B81A7D"/>
    <w:rsid w:val="00B94AD0"/>
    <w:rsid w:val="00BB3A95"/>
    <w:rsid w:val="00BD1921"/>
    <w:rsid w:val="00BD6CCE"/>
    <w:rsid w:val="00C0018F"/>
    <w:rsid w:val="00C16A5A"/>
    <w:rsid w:val="00C20466"/>
    <w:rsid w:val="00C214ED"/>
    <w:rsid w:val="00C234E6"/>
    <w:rsid w:val="00C324A8"/>
    <w:rsid w:val="00C54517"/>
    <w:rsid w:val="00C64CD8"/>
    <w:rsid w:val="00C97C68"/>
    <w:rsid w:val="00CA1A47"/>
    <w:rsid w:val="00CB44E5"/>
    <w:rsid w:val="00CC247A"/>
    <w:rsid w:val="00CE388F"/>
    <w:rsid w:val="00CE5E47"/>
    <w:rsid w:val="00CF020F"/>
    <w:rsid w:val="00CF2B5B"/>
    <w:rsid w:val="00D14CE0"/>
    <w:rsid w:val="00D268B3"/>
    <w:rsid w:val="00D54009"/>
    <w:rsid w:val="00D5651D"/>
    <w:rsid w:val="00D57A34"/>
    <w:rsid w:val="00D74898"/>
    <w:rsid w:val="00D801ED"/>
    <w:rsid w:val="00D91CFF"/>
    <w:rsid w:val="00D936BC"/>
    <w:rsid w:val="00D96530"/>
    <w:rsid w:val="00DD44AF"/>
    <w:rsid w:val="00DE2AC3"/>
    <w:rsid w:val="00DE5692"/>
    <w:rsid w:val="00DF4BC6"/>
    <w:rsid w:val="00E03C94"/>
    <w:rsid w:val="00E205BC"/>
    <w:rsid w:val="00E26226"/>
    <w:rsid w:val="00E45D05"/>
    <w:rsid w:val="00E55816"/>
    <w:rsid w:val="00E55AEF"/>
    <w:rsid w:val="00E976C1"/>
    <w:rsid w:val="00EA12E5"/>
    <w:rsid w:val="00EB55C6"/>
    <w:rsid w:val="00EF1932"/>
    <w:rsid w:val="00F02766"/>
    <w:rsid w:val="00F05BD4"/>
    <w:rsid w:val="00F6155B"/>
    <w:rsid w:val="00F65C19"/>
    <w:rsid w:val="00FD18DA"/>
    <w:rsid w:val="00FD2546"/>
    <w:rsid w:val="00FD4487"/>
    <w:rsid w:val="00FD772E"/>
    <w:rsid w:val="00FE78C7"/>
    <w:rsid w:val="00FF43AC"/>
    <w:rsid w:val="00FF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1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190B55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berschrift1">
    <w:name w:val="heading 1"/>
    <w:basedOn w:val="Standard"/>
    <w:next w:val="Standard"/>
    <w:qFormat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berschrift2">
    <w:name w:val="heading 2"/>
    <w:basedOn w:val="berschrift1"/>
    <w:next w:val="Standard"/>
    <w:qFormat/>
    <w:pPr>
      <w:spacing w:before="200"/>
      <w:outlineLvl w:val="1"/>
    </w:pPr>
    <w:rPr>
      <w:sz w:val="24"/>
    </w:rPr>
  </w:style>
  <w:style w:type="paragraph" w:styleId="berschrift3">
    <w:name w:val="heading 3"/>
    <w:basedOn w:val="berschrift1"/>
    <w:next w:val="Standard"/>
    <w:qFormat/>
    <w:pPr>
      <w:tabs>
        <w:tab w:val="clear" w:pos="1134"/>
      </w:tabs>
      <w:spacing w:before="200"/>
      <w:outlineLvl w:val="2"/>
    </w:pPr>
    <w:rPr>
      <w:sz w:val="24"/>
    </w:rPr>
  </w:style>
  <w:style w:type="paragraph" w:styleId="berschrift4">
    <w:name w:val="heading 4"/>
    <w:basedOn w:val="berschrift3"/>
    <w:next w:val="Standard"/>
    <w:qFormat/>
    <w:pPr>
      <w:outlineLvl w:val="3"/>
    </w:pPr>
  </w:style>
  <w:style w:type="paragraph" w:styleId="berschrift5">
    <w:name w:val="heading 5"/>
    <w:basedOn w:val="berschrift4"/>
    <w:next w:val="Standard"/>
    <w:qFormat/>
    <w:pPr>
      <w:outlineLvl w:val="4"/>
    </w:pPr>
  </w:style>
  <w:style w:type="paragraph" w:styleId="berschrift6">
    <w:name w:val="heading 6"/>
    <w:basedOn w:val="berschrift4"/>
    <w:next w:val="Standard"/>
    <w:qFormat/>
    <w:pPr>
      <w:outlineLvl w:val="5"/>
    </w:pPr>
  </w:style>
  <w:style w:type="paragraph" w:styleId="berschrift7">
    <w:name w:val="heading 7"/>
    <w:basedOn w:val="berschrift6"/>
    <w:next w:val="Standard"/>
    <w:qFormat/>
    <w:pPr>
      <w:outlineLvl w:val="6"/>
    </w:pPr>
  </w:style>
  <w:style w:type="paragraph" w:styleId="berschrift8">
    <w:name w:val="heading 8"/>
    <w:basedOn w:val="berschrift6"/>
    <w:next w:val="Standard"/>
    <w:qFormat/>
    <w:pPr>
      <w:outlineLvl w:val="7"/>
    </w:pPr>
  </w:style>
  <w:style w:type="paragraph" w:styleId="berschrift9">
    <w:name w:val="heading 9"/>
    <w:basedOn w:val="berschrift6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gendaitem">
    <w:name w:val="Agenda_item"/>
    <w:basedOn w:val="Standard"/>
    <w:next w:val="Standard"/>
    <w:qFormat/>
    <w:rsid w:val="00745AEE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nnexNo">
    <w:name w:val="Annex_No"/>
    <w:basedOn w:val="Standard"/>
    <w:next w:val="Standard"/>
    <w:rsid w:val="00745AEE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Standard"/>
    <w:next w:val="Standard"/>
    <w:rsid w:val="00745AEE"/>
    <w:pPr>
      <w:keepNext/>
      <w:keepLines/>
      <w:spacing w:after="280"/>
      <w:jc w:val="center"/>
    </w:pPr>
  </w:style>
  <w:style w:type="paragraph" w:customStyle="1" w:styleId="Annextitle">
    <w:name w:val="Annex_title"/>
    <w:basedOn w:val="Standard"/>
    <w:next w:val="Standard"/>
    <w:rsid w:val="00745AE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character" w:customStyle="1" w:styleId="Appdef">
    <w:name w:val="App_def"/>
    <w:basedOn w:val="Absatz-Standardschriftart"/>
    <w:rsid w:val="00745AEE"/>
    <w:rPr>
      <w:rFonts w:ascii="Times New Roman" w:hAnsi="Times New Roman"/>
      <w:b/>
    </w:rPr>
  </w:style>
  <w:style w:type="character" w:customStyle="1" w:styleId="Appref">
    <w:name w:val="App_ref"/>
    <w:basedOn w:val="Absatz-Standardschriftart"/>
    <w:rsid w:val="00745AEE"/>
  </w:style>
  <w:style w:type="paragraph" w:customStyle="1" w:styleId="AppendixNo">
    <w:name w:val="Appendix_No"/>
    <w:basedOn w:val="AnnexNo"/>
    <w:next w:val="Annexref"/>
    <w:rsid w:val="00745AEE"/>
  </w:style>
  <w:style w:type="paragraph" w:customStyle="1" w:styleId="ApptoAnnex">
    <w:name w:val="App_to_Annex"/>
    <w:basedOn w:val="AppendixNo"/>
    <w:next w:val="Standard"/>
    <w:qFormat/>
    <w:rsid w:val="00745AEE"/>
  </w:style>
  <w:style w:type="paragraph" w:customStyle="1" w:styleId="Appendixref">
    <w:name w:val="Appendix_ref"/>
    <w:basedOn w:val="Annexref"/>
    <w:next w:val="Annextitle"/>
    <w:rsid w:val="00745AEE"/>
  </w:style>
  <w:style w:type="paragraph" w:customStyle="1" w:styleId="Appendixtitle">
    <w:name w:val="Appendix_title"/>
    <w:basedOn w:val="Annextitle"/>
    <w:next w:val="Standard"/>
    <w:rsid w:val="00745AEE"/>
  </w:style>
  <w:style w:type="character" w:customStyle="1" w:styleId="Artdef">
    <w:name w:val="Art_def"/>
    <w:basedOn w:val="Absatz-Standardschriftart"/>
    <w:rsid w:val="00745AEE"/>
    <w:rPr>
      <w:rFonts w:ascii="Times New Roman" w:hAnsi="Times New Roman"/>
      <w:b/>
    </w:rPr>
  </w:style>
  <w:style w:type="paragraph" w:customStyle="1" w:styleId="Artheading">
    <w:name w:val="Art_heading"/>
    <w:basedOn w:val="Standard"/>
    <w:next w:val="Standard"/>
    <w:rsid w:val="00745AEE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Standard"/>
    <w:next w:val="Standard"/>
    <w:rsid w:val="00745AEE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Absatz-Standardschriftart"/>
    <w:rsid w:val="00745AEE"/>
  </w:style>
  <w:style w:type="paragraph" w:customStyle="1" w:styleId="Arttitle">
    <w:name w:val="Art_title"/>
    <w:basedOn w:val="Standard"/>
    <w:next w:val="Standard"/>
    <w:rsid w:val="00745AEE"/>
    <w:pPr>
      <w:keepNext/>
      <w:keepLines/>
      <w:spacing w:before="240"/>
      <w:jc w:val="center"/>
    </w:pPr>
    <w:rPr>
      <w:b/>
      <w:sz w:val="28"/>
    </w:rPr>
  </w:style>
  <w:style w:type="paragraph" w:customStyle="1" w:styleId="Border">
    <w:name w:val="Border"/>
    <w:basedOn w:val="Standard"/>
    <w:rsid w:val="00745AEE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customStyle="1" w:styleId="Call">
    <w:name w:val="Call"/>
    <w:basedOn w:val="Standard"/>
    <w:next w:val="Standard"/>
    <w:rsid w:val="00745AEE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Standard"/>
    <w:rsid w:val="00745AEE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Standard"/>
    <w:rsid w:val="00745AEE"/>
  </w:style>
  <w:style w:type="character" w:styleId="Endnotenzeichen">
    <w:name w:val="endnote reference"/>
    <w:basedOn w:val="Absatz-Standardschriftart"/>
    <w:rsid w:val="00745AEE"/>
    <w:rPr>
      <w:vertAlign w:val="superscript"/>
    </w:rPr>
  </w:style>
  <w:style w:type="paragraph" w:customStyle="1" w:styleId="enumlev1">
    <w:name w:val="enumlev1"/>
    <w:basedOn w:val="Standard"/>
    <w:rsid w:val="00745AEE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745AEE"/>
    <w:pPr>
      <w:ind w:left="1871" w:hanging="737"/>
    </w:pPr>
  </w:style>
  <w:style w:type="paragraph" w:customStyle="1" w:styleId="enumlev3">
    <w:name w:val="enumlev3"/>
    <w:basedOn w:val="enumlev2"/>
    <w:rsid w:val="00745AEE"/>
    <w:pPr>
      <w:ind w:left="2268" w:hanging="397"/>
    </w:pPr>
  </w:style>
  <w:style w:type="paragraph" w:customStyle="1" w:styleId="Equation">
    <w:name w:val="Equation"/>
    <w:basedOn w:val="Standard"/>
    <w:rsid w:val="00745AEE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Standardeinzug"/>
    <w:rsid w:val="00745AEE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styleId="Standardeinzug">
    <w:name w:val="Normal Indent"/>
    <w:basedOn w:val="Standard"/>
    <w:rsid w:val="00190B55"/>
    <w:pPr>
      <w:ind w:left="1134"/>
    </w:pPr>
  </w:style>
  <w:style w:type="paragraph" w:customStyle="1" w:styleId="Figure">
    <w:name w:val="Figure"/>
    <w:basedOn w:val="Standard"/>
    <w:next w:val="Standard"/>
    <w:rsid w:val="00745AEE"/>
    <w:pPr>
      <w:keepNext/>
      <w:keepLines/>
      <w:jc w:val="center"/>
    </w:pPr>
  </w:style>
  <w:style w:type="paragraph" w:customStyle="1" w:styleId="Figurelegend">
    <w:name w:val="Figure_legend"/>
    <w:basedOn w:val="Standard"/>
    <w:rsid w:val="00745AEE"/>
    <w:pPr>
      <w:keepNext/>
      <w:keepLines/>
      <w:spacing w:before="20" w:after="20"/>
    </w:pPr>
    <w:rPr>
      <w:sz w:val="18"/>
    </w:rPr>
  </w:style>
  <w:style w:type="paragraph" w:customStyle="1" w:styleId="FigureNo">
    <w:name w:val="Figure_No"/>
    <w:basedOn w:val="Standard"/>
    <w:next w:val="Standard"/>
    <w:rsid w:val="00745AEE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Figuretitle">
    <w:name w:val="Figure_title"/>
    <w:basedOn w:val="Standard"/>
    <w:next w:val="Standard"/>
    <w:rsid w:val="00745AEE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withouttitle">
    <w:name w:val="Figure_without_title"/>
    <w:basedOn w:val="FigureNo"/>
    <w:next w:val="Standard"/>
    <w:rsid w:val="00745AEE"/>
    <w:pPr>
      <w:keepNext w:val="0"/>
    </w:pPr>
  </w:style>
  <w:style w:type="paragraph" w:styleId="Fuzeile">
    <w:name w:val="footer"/>
    <w:basedOn w:val="Standard"/>
    <w:link w:val="FuzeileZchn"/>
    <w:rsid w:val="00745AEE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customStyle="1" w:styleId="FuzeileZchn">
    <w:name w:val="Fußzeile Zchn"/>
    <w:basedOn w:val="Absatz-Standardschriftart"/>
    <w:link w:val="Fuzeile"/>
    <w:rsid w:val="00745AEE"/>
    <w:rPr>
      <w:rFonts w:ascii="Times New Roman" w:hAnsi="Times New Roman"/>
      <w:caps/>
      <w:noProof/>
      <w:sz w:val="16"/>
      <w:lang w:val="en-GB" w:eastAsia="en-US"/>
    </w:rPr>
  </w:style>
  <w:style w:type="paragraph" w:customStyle="1" w:styleId="FirstFooter">
    <w:name w:val="FirstFooter"/>
    <w:basedOn w:val="Fuzeile"/>
    <w:rsid w:val="00745AEE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unotenzeichen">
    <w:name w:val="footnote reference"/>
    <w:basedOn w:val="Absatz-Standardschriftart"/>
    <w:rsid w:val="00745AEE"/>
    <w:rPr>
      <w:position w:val="6"/>
      <w:sz w:val="18"/>
    </w:rPr>
  </w:style>
  <w:style w:type="paragraph" w:styleId="Funotentext">
    <w:name w:val="footnote text"/>
    <w:basedOn w:val="Standard"/>
    <w:link w:val="FunotentextZchn"/>
    <w:rsid w:val="00745AEE"/>
    <w:pPr>
      <w:keepLines/>
      <w:tabs>
        <w:tab w:val="left" w:pos="255"/>
      </w:tabs>
    </w:pPr>
  </w:style>
  <w:style w:type="character" w:customStyle="1" w:styleId="FunotentextZchn">
    <w:name w:val="Fußnotentext Zchn"/>
    <w:basedOn w:val="Absatz-Standardschriftart"/>
    <w:link w:val="Funotentext"/>
    <w:rsid w:val="00745AEE"/>
    <w:rPr>
      <w:rFonts w:ascii="Times New Roman" w:hAnsi="Times New Roman"/>
      <w:sz w:val="24"/>
      <w:lang w:val="en-GB" w:eastAsia="en-US"/>
    </w:rPr>
  </w:style>
  <w:style w:type="paragraph" w:styleId="Kopfzeile">
    <w:name w:val="header"/>
    <w:basedOn w:val="Standard"/>
    <w:link w:val="KopfzeileZchn"/>
    <w:rsid w:val="00745AEE"/>
    <w:pPr>
      <w:spacing w:before="0"/>
      <w:jc w:val="center"/>
    </w:pPr>
    <w:rPr>
      <w:sz w:val="18"/>
    </w:rPr>
  </w:style>
  <w:style w:type="character" w:customStyle="1" w:styleId="KopfzeileZchn">
    <w:name w:val="Kopfzeile Zchn"/>
    <w:basedOn w:val="Absatz-Standardschriftart"/>
    <w:link w:val="Kopfzeile"/>
    <w:rsid w:val="00745AEE"/>
    <w:rPr>
      <w:rFonts w:ascii="Times New Roman" w:hAnsi="Times New Roman"/>
      <w:sz w:val="18"/>
      <w:lang w:val="en-GB" w:eastAsia="en-US"/>
    </w:rPr>
  </w:style>
  <w:style w:type="paragraph" w:customStyle="1" w:styleId="Normalaftertitle">
    <w:name w:val="Normal after title"/>
    <w:basedOn w:val="Standard"/>
    <w:next w:val="Standard"/>
    <w:rsid w:val="00190B55"/>
    <w:pPr>
      <w:spacing w:before="280"/>
    </w:pPr>
  </w:style>
  <w:style w:type="paragraph" w:customStyle="1" w:styleId="Section1">
    <w:name w:val="Section_1"/>
    <w:basedOn w:val="Standard"/>
    <w:rsid w:val="00190B55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190B55"/>
    <w:rPr>
      <w:b w:val="0"/>
      <w:i/>
    </w:rPr>
  </w:style>
  <w:style w:type="paragraph" w:customStyle="1" w:styleId="Section3">
    <w:name w:val="Section_3"/>
    <w:basedOn w:val="Section1"/>
    <w:rsid w:val="00190B55"/>
    <w:rPr>
      <w:b w:val="0"/>
    </w:rPr>
  </w:style>
  <w:style w:type="paragraph" w:customStyle="1" w:styleId="SectionNo">
    <w:name w:val="Section_No"/>
    <w:basedOn w:val="AnnexNo"/>
    <w:next w:val="Standard"/>
    <w:rsid w:val="00190B55"/>
  </w:style>
  <w:style w:type="paragraph" w:customStyle="1" w:styleId="Sectiontitle">
    <w:name w:val="Section_title"/>
    <w:basedOn w:val="Annextitle"/>
    <w:next w:val="Normalaftertitle"/>
    <w:rsid w:val="00190B55"/>
  </w:style>
  <w:style w:type="paragraph" w:customStyle="1" w:styleId="Source">
    <w:name w:val="Source"/>
    <w:basedOn w:val="Standard"/>
    <w:next w:val="Standard"/>
    <w:rsid w:val="00190B55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uzeile"/>
    <w:rsid w:val="00190B55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Subsection1">
    <w:name w:val="Subsection_1"/>
    <w:basedOn w:val="Section1"/>
    <w:next w:val="Normalaftertitle"/>
    <w:qFormat/>
    <w:rsid w:val="00190B55"/>
  </w:style>
  <w:style w:type="character" w:customStyle="1" w:styleId="Tablefreq">
    <w:name w:val="Table_freq"/>
    <w:basedOn w:val="Absatz-Standardschriftart"/>
    <w:rsid w:val="00190B55"/>
    <w:rPr>
      <w:b/>
      <w:color w:val="auto"/>
      <w:sz w:val="20"/>
    </w:rPr>
  </w:style>
  <w:style w:type="paragraph" w:customStyle="1" w:styleId="Tablehead">
    <w:name w:val="Table_head"/>
    <w:basedOn w:val="Standard"/>
    <w:rsid w:val="00FD772E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Standard"/>
    <w:rsid w:val="00C214ED"/>
    <w:rPr>
      <w:sz w:val="20"/>
    </w:rPr>
  </w:style>
  <w:style w:type="paragraph" w:customStyle="1" w:styleId="TableNo">
    <w:name w:val="Table_No"/>
    <w:basedOn w:val="Standard"/>
    <w:next w:val="Standard"/>
    <w:rsid w:val="001D058F"/>
    <w:pPr>
      <w:keepNext/>
      <w:spacing w:before="560" w:after="120"/>
      <w:jc w:val="center"/>
    </w:pPr>
    <w:rPr>
      <w:caps/>
      <w:sz w:val="20"/>
    </w:rPr>
  </w:style>
  <w:style w:type="paragraph" w:customStyle="1" w:styleId="Tableref">
    <w:name w:val="Table_ref"/>
    <w:basedOn w:val="Standard"/>
    <w:next w:val="Standard"/>
    <w:rsid w:val="00190B55"/>
    <w:pPr>
      <w:keepNext/>
      <w:spacing w:before="560"/>
      <w:jc w:val="center"/>
    </w:pPr>
    <w:rPr>
      <w:sz w:val="20"/>
    </w:rPr>
  </w:style>
  <w:style w:type="paragraph" w:customStyle="1" w:styleId="Normalend">
    <w:name w:val="Normal_end"/>
    <w:basedOn w:val="Standard"/>
    <w:next w:val="Standard"/>
    <w:qFormat/>
    <w:rsid w:val="00D801ED"/>
    <w:rPr>
      <w:lang w:val="en-US"/>
    </w:rPr>
  </w:style>
  <w:style w:type="paragraph" w:customStyle="1" w:styleId="Proposal">
    <w:name w:val="Proposal"/>
    <w:basedOn w:val="Standard"/>
    <w:next w:val="Standard"/>
    <w:rsid w:val="00241FA2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Standard"/>
    <w:rsid w:val="00DE5692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Questiondate">
    <w:name w:val="Question_date"/>
    <w:basedOn w:val="Standard"/>
    <w:next w:val="Normalaftertitle"/>
    <w:rsid w:val="004969AD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Standard"/>
    <w:next w:val="Standard"/>
    <w:rsid w:val="004969AD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Standard"/>
    <w:next w:val="Standard"/>
    <w:rsid w:val="00A54C25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styleId="Verzeichnis1">
    <w:name w:val="toc 1"/>
    <w:basedOn w:val="Standard"/>
    <w:rsid w:val="001D05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Verzeichnis2">
    <w:name w:val="toc 2"/>
    <w:basedOn w:val="Verzeichnis1"/>
    <w:rsid w:val="001D058F"/>
    <w:pPr>
      <w:spacing w:before="120"/>
    </w:pPr>
  </w:style>
  <w:style w:type="paragraph" w:styleId="Verzeichnis3">
    <w:name w:val="toc 3"/>
    <w:basedOn w:val="Verzeichnis2"/>
    <w:rsid w:val="001D058F"/>
  </w:style>
  <w:style w:type="paragraph" w:styleId="Verzeichnis4">
    <w:name w:val="toc 4"/>
    <w:basedOn w:val="Verzeichnis3"/>
    <w:rsid w:val="001D058F"/>
  </w:style>
  <w:style w:type="paragraph" w:styleId="Verzeichnis5">
    <w:name w:val="toc 5"/>
    <w:basedOn w:val="Verzeichnis4"/>
    <w:rsid w:val="001D058F"/>
  </w:style>
  <w:style w:type="paragraph" w:styleId="Verzeichnis6">
    <w:name w:val="toc 6"/>
    <w:basedOn w:val="Verzeichnis4"/>
    <w:rsid w:val="001D058F"/>
  </w:style>
  <w:style w:type="paragraph" w:styleId="Verzeichnis7">
    <w:name w:val="toc 7"/>
    <w:basedOn w:val="Verzeichnis4"/>
    <w:rsid w:val="001D058F"/>
  </w:style>
  <w:style w:type="paragraph" w:styleId="Verzeichnis8">
    <w:name w:val="toc 8"/>
    <w:basedOn w:val="Verzeichnis4"/>
    <w:rsid w:val="001D058F"/>
  </w:style>
  <w:style w:type="paragraph" w:customStyle="1" w:styleId="Title1">
    <w:name w:val="Title 1"/>
    <w:basedOn w:val="Source"/>
    <w:next w:val="Standard"/>
    <w:rsid w:val="001D05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Standard"/>
    <w:rsid w:val="001D05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Standard"/>
    <w:rsid w:val="001D058F"/>
    <w:pPr>
      <w:spacing w:before="240"/>
    </w:pPr>
    <w:rPr>
      <w:caps w:val="0"/>
    </w:rPr>
  </w:style>
  <w:style w:type="paragraph" w:customStyle="1" w:styleId="Title4">
    <w:name w:val="Title 4"/>
    <w:basedOn w:val="Title3"/>
    <w:next w:val="berschrift1"/>
    <w:rsid w:val="001D058F"/>
    <w:rPr>
      <w:b/>
    </w:rPr>
  </w:style>
  <w:style w:type="paragraph" w:customStyle="1" w:styleId="Tabletext">
    <w:name w:val="Table_text"/>
    <w:basedOn w:val="Standard"/>
    <w:rsid w:val="001D05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TableTextS5">
    <w:name w:val="Table_TextS5"/>
    <w:basedOn w:val="Standard"/>
    <w:rsid w:val="001D05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Tabletitle">
    <w:name w:val="Table_title"/>
    <w:basedOn w:val="Standard"/>
    <w:next w:val="Tabletext"/>
    <w:rsid w:val="001D05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Headingi">
    <w:name w:val="Heading_i"/>
    <w:basedOn w:val="Standard"/>
    <w:next w:val="Standard"/>
    <w:qFormat/>
    <w:rsid w:val="00EA12E5"/>
    <w:pPr>
      <w:spacing w:before="160"/>
    </w:pPr>
    <w:rPr>
      <w:i/>
    </w:rPr>
  </w:style>
  <w:style w:type="paragraph" w:customStyle="1" w:styleId="Headingb">
    <w:name w:val="Heading_b"/>
    <w:basedOn w:val="Standard"/>
    <w:next w:val="Standard"/>
    <w:qFormat/>
    <w:rsid w:val="00EA12E5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Note">
    <w:name w:val="Note"/>
    <w:basedOn w:val="Standard"/>
    <w:next w:val="Standard"/>
    <w:rsid w:val="00FD772E"/>
    <w:pPr>
      <w:tabs>
        <w:tab w:val="left" w:pos="284"/>
      </w:tabs>
      <w:spacing w:before="80"/>
    </w:pPr>
  </w:style>
  <w:style w:type="paragraph" w:customStyle="1" w:styleId="Part1">
    <w:name w:val="Part_1"/>
    <w:basedOn w:val="Section1"/>
    <w:next w:val="Section1"/>
    <w:qFormat/>
    <w:rsid w:val="00DE2AC3"/>
  </w:style>
  <w:style w:type="paragraph" w:customStyle="1" w:styleId="PartNo">
    <w:name w:val="Part_No"/>
    <w:basedOn w:val="AnnexNo"/>
    <w:next w:val="Standard"/>
    <w:rsid w:val="00DE2AC3"/>
  </w:style>
  <w:style w:type="paragraph" w:customStyle="1" w:styleId="Partref">
    <w:name w:val="Part_ref"/>
    <w:basedOn w:val="Annexref"/>
    <w:next w:val="Standard"/>
    <w:rsid w:val="00DE2AC3"/>
  </w:style>
  <w:style w:type="paragraph" w:customStyle="1" w:styleId="Parttitle">
    <w:name w:val="Part_title"/>
    <w:basedOn w:val="Annextitle"/>
    <w:next w:val="Normalaftertitle"/>
    <w:rsid w:val="00DE2AC3"/>
  </w:style>
  <w:style w:type="paragraph" w:customStyle="1" w:styleId="Recdate">
    <w:name w:val="Rec_date"/>
    <w:basedOn w:val="Standard"/>
    <w:next w:val="Normalaftertitle"/>
    <w:rsid w:val="00DE2AC3"/>
    <w:pPr>
      <w:keepNext/>
      <w:keepLines/>
      <w:jc w:val="right"/>
    </w:pPr>
    <w:rPr>
      <w:sz w:val="22"/>
    </w:rPr>
  </w:style>
  <w:style w:type="paragraph" w:customStyle="1" w:styleId="RecNo">
    <w:name w:val="Rec_No"/>
    <w:basedOn w:val="Standard"/>
    <w:next w:val="Standard"/>
    <w:rsid w:val="00DE2AC3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Standard"/>
    <w:rsid w:val="00DE2AC3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sNo">
    <w:name w:val="Res_No"/>
    <w:basedOn w:val="RecNo"/>
    <w:next w:val="Standard"/>
    <w:rsid w:val="00DE2AC3"/>
  </w:style>
  <w:style w:type="paragraph" w:customStyle="1" w:styleId="Restitle">
    <w:name w:val="Res_title"/>
    <w:basedOn w:val="Rectitle"/>
    <w:next w:val="Standard"/>
    <w:rsid w:val="00DE2AC3"/>
  </w:style>
  <w:style w:type="paragraph" w:customStyle="1" w:styleId="AppArtNo">
    <w:name w:val="App_Art_No"/>
    <w:basedOn w:val="ArtNo"/>
    <w:qFormat/>
    <w:rsid w:val="006E3D45"/>
  </w:style>
  <w:style w:type="paragraph" w:customStyle="1" w:styleId="AppArttitle">
    <w:name w:val="App_Art_title"/>
    <w:basedOn w:val="Arttitle"/>
    <w:qFormat/>
    <w:rsid w:val="00A066F1"/>
  </w:style>
  <w:style w:type="paragraph" w:customStyle="1" w:styleId="Committee">
    <w:name w:val="Committee"/>
    <w:basedOn w:val="Standard"/>
    <w:qFormat/>
    <w:rsid w:val="00DF4BC6"/>
    <w:pPr>
      <w:framePr w:hSpace="180" w:wrap="around" w:hAnchor="margin" w:y="-675"/>
      <w:tabs>
        <w:tab w:val="left" w:pos="851"/>
      </w:tabs>
      <w:spacing w:before="0" w:line="240" w:lineRule="atLeast"/>
    </w:pPr>
    <w:rPr>
      <w:rFonts w:cstheme="minorHAnsi"/>
      <w:b/>
      <w:szCs w:val="24"/>
    </w:rPr>
  </w:style>
  <w:style w:type="paragraph" w:customStyle="1" w:styleId="Volumetitle">
    <w:name w:val="Volume_title"/>
    <w:basedOn w:val="Standard"/>
    <w:qFormat/>
    <w:rsid w:val="003E0DB6"/>
    <w:pPr>
      <w:jc w:val="center"/>
    </w:pPr>
    <w:rPr>
      <w:b/>
      <w:bCs/>
      <w:sz w:val="28"/>
      <w:szCs w:val="28"/>
    </w:rPr>
  </w:style>
  <w:style w:type="character" w:customStyle="1" w:styleId="href">
    <w:name w:val="href"/>
    <w:basedOn w:val="Absatz-Standardschriftart"/>
    <w:rsid w:val="009B463A"/>
  </w:style>
  <w:style w:type="paragraph" w:styleId="Sprechblasentext">
    <w:name w:val="Balloon Text"/>
    <w:basedOn w:val="Standard"/>
    <w:link w:val="SprechblasentextZchn"/>
    <w:semiHidden/>
    <w:unhideWhenUsed/>
    <w:rsid w:val="00FD4487"/>
    <w:pPr>
      <w:spacing w:before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FD4487"/>
    <w:rPr>
      <w:rFonts w:ascii="Tahoma" w:hAnsi="Tahoma" w:cs="Tahoma"/>
      <w:sz w:val="16"/>
      <w:szCs w:val="16"/>
      <w:lang w:val="en-GB" w:eastAsia="en-US"/>
    </w:rPr>
  </w:style>
  <w:style w:type="character" w:styleId="Fett">
    <w:name w:val="Strong"/>
    <w:aliases w:val="ECC HL bold"/>
    <w:basedOn w:val="Absatz-Standardschriftart"/>
    <w:uiPriority w:val="1"/>
    <w:qFormat/>
    <w:rsid w:val="00FD4487"/>
    <w:rPr>
      <w:b/>
      <w:bCs/>
    </w:rPr>
  </w:style>
  <w:style w:type="character" w:customStyle="1" w:styleId="BRNormal">
    <w:name w:val="BR_Normal"/>
    <w:basedOn w:val="Absatz-Standardschriftart"/>
    <w:uiPriority w:val="1"/>
    <w:qFormat/>
    <w:rsid w:val="00FD44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 New Roman" w:hAnsi="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1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190B55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berschrift1">
    <w:name w:val="heading 1"/>
    <w:basedOn w:val="Standard"/>
    <w:next w:val="Standard"/>
    <w:qFormat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berschrift2">
    <w:name w:val="heading 2"/>
    <w:basedOn w:val="berschrift1"/>
    <w:next w:val="Standard"/>
    <w:qFormat/>
    <w:pPr>
      <w:spacing w:before="200"/>
      <w:outlineLvl w:val="1"/>
    </w:pPr>
    <w:rPr>
      <w:sz w:val="24"/>
    </w:rPr>
  </w:style>
  <w:style w:type="paragraph" w:styleId="berschrift3">
    <w:name w:val="heading 3"/>
    <w:basedOn w:val="berschrift1"/>
    <w:next w:val="Standard"/>
    <w:qFormat/>
    <w:pPr>
      <w:tabs>
        <w:tab w:val="clear" w:pos="1134"/>
      </w:tabs>
      <w:spacing w:before="200"/>
      <w:outlineLvl w:val="2"/>
    </w:pPr>
    <w:rPr>
      <w:sz w:val="24"/>
    </w:rPr>
  </w:style>
  <w:style w:type="paragraph" w:styleId="berschrift4">
    <w:name w:val="heading 4"/>
    <w:basedOn w:val="berschrift3"/>
    <w:next w:val="Standard"/>
    <w:qFormat/>
    <w:pPr>
      <w:outlineLvl w:val="3"/>
    </w:pPr>
  </w:style>
  <w:style w:type="paragraph" w:styleId="berschrift5">
    <w:name w:val="heading 5"/>
    <w:basedOn w:val="berschrift4"/>
    <w:next w:val="Standard"/>
    <w:qFormat/>
    <w:pPr>
      <w:outlineLvl w:val="4"/>
    </w:pPr>
  </w:style>
  <w:style w:type="paragraph" w:styleId="berschrift6">
    <w:name w:val="heading 6"/>
    <w:basedOn w:val="berschrift4"/>
    <w:next w:val="Standard"/>
    <w:qFormat/>
    <w:pPr>
      <w:outlineLvl w:val="5"/>
    </w:pPr>
  </w:style>
  <w:style w:type="paragraph" w:styleId="berschrift7">
    <w:name w:val="heading 7"/>
    <w:basedOn w:val="berschrift6"/>
    <w:next w:val="Standard"/>
    <w:qFormat/>
    <w:pPr>
      <w:outlineLvl w:val="6"/>
    </w:pPr>
  </w:style>
  <w:style w:type="paragraph" w:styleId="berschrift8">
    <w:name w:val="heading 8"/>
    <w:basedOn w:val="berschrift6"/>
    <w:next w:val="Standard"/>
    <w:qFormat/>
    <w:pPr>
      <w:outlineLvl w:val="7"/>
    </w:pPr>
  </w:style>
  <w:style w:type="paragraph" w:styleId="berschrift9">
    <w:name w:val="heading 9"/>
    <w:basedOn w:val="berschrift6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gendaitem">
    <w:name w:val="Agenda_item"/>
    <w:basedOn w:val="Standard"/>
    <w:next w:val="Standard"/>
    <w:qFormat/>
    <w:rsid w:val="00745AEE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nnexNo">
    <w:name w:val="Annex_No"/>
    <w:basedOn w:val="Standard"/>
    <w:next w:val="Standard"/>
    <w:rsid w:val="00745AEE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Standard"/>
    <w:next w:val="Standard"/>
    <w:rsid w:val="00745AEE"/>
    <w:pPr>
      <w:keepNext/>
      <w:keepLines/>
      <w:spacing w:after="280"/>
      <w:jc w:val="center"/>
    </w:pPr>
  </w:style>
  <w:style w:type="paragraph" w:customStyle="1" w:styleId="Annextitle">
    <w:name w:val="Annex_title"/>
    <w:basedOn w:val="Standard"/>
    <w:next w:val="Standard"/>
    <w:rsid w:val="00745AE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character" w:customStyle="1" w:styleId="Appdef">
    <w:name w:val="App_def"/>
    <w:basedOn w:val="Absatz-Standardschriftart"/>
    <w:rsid w:val="00745AEE"/>
    <w:rPr>
      <w:rFonts w:ascii="Times New Roman" w:hAnsi="Times New Roman"/>
      <w:b/>
    </w:rPr>
  </w:style>
  <w:style w:type="character" w:customStyle="1" w:styleId="Appref">
    <w:name w:val="App_ref"/>
    <w:basedOn w:val="Absatz-Standardschriftart"/>
    <w:rsid w:val="00745AEE"/>
  </w:style>
  <w:style w:type="paragraph" w:customStyle="1" w:styleId="AppendixNo">
    <w:name w:val="Appendix_No"/>
    <w:basedOn w:val="AnnexNo"/>
    <w:next w:val="Annexref"/>
    <w:rsid w:val="00745AEE"/>
  </w:style>
  <w:style w:type="paragraph" w:customStyle="1" w:styleId="ApptoAnnex">
    <w:name w:val="App_to_Annex"/>
    <w:basedOn w:val="AppendixNo"/>
    <w:next w:val="Standard"/>
    <w:qFormat/>
    <w:rsid w:val="00745AEE"/>
  </w:style>
  <w:style w:type="paragraph" w:customStyle="1" w:styleId="Appendixref">
    <w:name w:val="Appendix_ref"/>
    <w:basedOn w:val="Annexref"/>
    <w:next w:val="Annextitle"/>
    <w:rsid w:val="00745AEE"/>
  </w:style>
  <w:style w:type="paragraph" w:customStyle="1" w:styleId="Appendixtitle">
    <w:name w:val="Appendix_title"/>
    <w:basedOn w:val="Annextitle"/>
    <w:next w:val="Standard"/>
    <w:rsid w:val="00745AEE"/>
  </w:style>
  <w:style w:type="character" w:customStyle="1" w:styleId="Artdef">
    <w:name w:val="Art_def"/>
    <w:basedOn w:val="Absatz-Standardschriftart"/>
    <w:rsid w:val="00745AEE"/>
    <w:rPr>
      <w:rFonts w:ascii="Times New Roman" w:hAnsi="Times New Roman"/>
      <w:b/>
    </w:rPr>
  </w:style>
  <w:style w:type="paragraph" w:customStyle="1" w:styleId="Artheading">
    <w:name w:val="Art_heading"/>
    <w:basedOn w:val="Standard"/>
    <w:next w:val="Standard"/>
    <w:rsid w:val="00745AEE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Standard"/>
    <w:next w:val="Standard"/>
    <w:rsid w:val="00745AEE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Absatz-Standardschriftart"/>
    <w:rsid w:val="00745AEE"/>
  </w:style>
  <w:style w:type="paragraph" w:customStyle="1" w:styleId="Arttitle">
    <w:name w:val="Art_title"/>
    <w:basedOn w:val="Standard"/>
    <w:next w:val="Standard"/>
    <w:rsid w:val="00745AEE"/>
    <w:pPr>
      <w:keepNext/>
      <w:keepLines/>
      <w:spacing w:before="240"/>
      <w:jc w:val="center"/>
    </w:pPr>
    <w:rPr>
      <w:b/>
      <w:sz w:val="28"/>
    </w:rPr>
  </w:style>
  <w:style w:type="paragraph" w:customStyle="1" w:styleId="Border">
    <w:name w:val="Border"/>
    <w:basedOn w:val="Standard"/>
    <w:rsid w:val="00745AEE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customStyle="1" w:styleId="Call">
    <w:name w:val="Call"/>
    <w:basedOn w:val="Standard"/>
    <w:next w:val="Standard"/>
    <w:rsid w:val="00745AEE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Standard"/>
    <w:rsid w:val="00745AEE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Standard"/>
    <w:rsid w:val="00745AEE"/>
  </w:style>
  <w:style w:type="character" w:styleId="Endnotenzeichen">
    <w:name w:val="endnote reference"/>
    <w:basedOn w:val="Absatz-Standardschriftart"/>
    <w:rsid w:val="00745AEE"/>
    <w:rPr>
      <w:vertAlign w:val="superscript"/>
    </w:rPr>
  </w:style>
  <w:style w:type="paragraph" w:customStyle="1" w:styleId="enumlev1">
    <w:name w:val="enumlev1"/>
    <w:basedOn w:val="Standard"/>
    <w:rsid w:val="00745AEE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745AEE"/>
    <w:pPr>
      <w:ind w:left="1871" w:hanging="737"/>
    </w:pPr>
  </w:style>
  <w:style w:type="paragraph" w:customStyle="1" w:styleId="enumlev3">
    <w:name w:val="enumlev3"/>
    <w:basedOn w:val="enumlev2"/>
    <w:rsid w:val="00745AEE"/>
    <w:pPr>
      <w:ind w:left="2268" w:hanging="397"/>
    </w:pPr>
  </w:style>
  <w:style w:type="paragraph" w:customStyle="1" w:styleId="Equation">
    <w:name w:val="Equation"/>
    <w:basedOn w:val="Standard"/>
    <w:rsid w:val="00745AEE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Standardeinzug"/>
    <w:rsid w:val="00745AEE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styleId="Standardeinzug">
    <w:name w:val="Normal Indent"/>
    <w:basedOn w:val="Standard"/>
    <w:rsid w:val="00190B55"/>
    <w:pPr>
      <w:ind w:left="1134"/>
    </w:pPr>
  </w:style>
  <w:style w:type="paragraph" w:customStyle="1" w:styleId="Figure">
    <w:name w:val="Figure"/>
    <w:basedOn w:val="Standard"/>
    <w:next w:val="Standard"/>
    <w:rsid w:val="00745AEE"/>
    <w:pPr>
      <w:keepNext/>
      <w:keepLines/>
      <w:jc w:val="center"/>
    </w:pPr>
  </w:style>
  <w:style w:type="paragraph" w:customStyle="1" w:styleId="Figurelegend">
    <w:name w:val="Figure_legend"/>
    <w:basedOn w:val="Standard"/>
    <w:rsid w:val="00745AEE"/>
    <w:pPr>
      <w:keepNext/>
      <w:keepLines/>
      <w:spacing w:before="20" w:after="20"/>
    </w:pPr>
    <w:rPr>
      <w:sz w:val="18"/>
    </w:rPr>
  </w:style>
  <w:style w:type="paragraph" w:customStyle="1" w:styleId="FigureNo">
    <w:name w:val="Figure_No"/>
    <w:basedOn w:val="Standard"/>
    <w:next w:val="Standard"/>
    <w:rsid w:val="00745AEE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Figuretitle">
    <w:name w:val="Figure_title"/>
    <w:basedOn w:val="Standard"/>
    <w:next w:val="Standard"/>
    <w:rsid w:val="00745AEE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withouttitle">
    <w:name w:val="Figure_without_title"/>
    <w:basedOn w:val="FigureNo"/>
    <w:next w:val="Standard"/>
    <w:rsid w:val="00745AEE"/>
    <w:pPr>
      <w:keepNext w:val="0"/>
    </w:pPr>
  </w:style>
  <w:style w:type="paragraph" w:styleId="Fuzeile">
    <w:name w:val="footer"/>
    <w:basedOn w:val="Standard"/>
    <w:link w:val="FuzeileZchn"/>
    <w:rsid w:val="00745AEE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customStyle="1" w:styleId="FuzeileZchn">
    <w:name w:val="Fußzeile Zchn"/>
    <w:basedOn w:val="Absatz-Standardschriftart"/>
    <w:link w:val="Fuzeile"/>
    <w:rsid w:val="00745AEE"/>
    <w:rPr>
      <w:rFonts w:ascii="Times New Roman" w:hAnsi="Times New Roman"/>
      <w:caps/>
      <w:noProof/>
      <w:sz w:val="16"/>
      <w:lang w:val="en-GB" w:eastAsia="en-US"/>
    </w:rPr>
  </w:style>
  <w:style w:type="paragraph" w:customStyle="1" w:styleId="FirstFooter">
    <w:name w:val="FirstFooter"/>
    <w:basedOn w:val="Fuzeile"/>
    <w:rsid w:val="00745AEE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unotenzeichen">
    <w:name w:val="footnote reference"/>
    <w:basedOn w:val="Absatz-Standardschriftart"/>
    <w:rsid w:val="00745AEE"/>
    <w:rPr>
      <w:position w:val="6"/>
      <w:sz w:val="18"/>
    </w:rPr>
  </w:style>
  <w:style w:type="paragraph" w:styleId="Funotentext">
    <w:name w:val="footnote text"/>
    <w:basedOn w:val="Standard"/>
    <w:link w:val="FunotentextZchn"/>
    <w:rsid w:val="00745AEE"/>
    <w:pPr>
      <w:keepLines/>
      <w:tabs>
        <w:tab w:val="left" w:pos="255"/>
      </w:tabs>
    </w:pPr>
  </w:style>
  <w:style w:type="character" w:customStyle="1" w:styleId="FunotentextZchn">
    <w:name w:val="Fußnotentext Zchn"/>
    <w:basedOn w:val="Absatz-Standardschriftart"/>
    <w:link w:val="Funotentext"/>
    <w:rsid w:val="00745AEE"/>
    <w:rPr>
      <w:rFonts w:ascii="Times New Roman" w:hAnsi="Times New Roman"/>
      <w:sz w:val="24"/>
      <w:lang w:val="en-GB" w:eastAsia="en-US"/>
    </w:rPr>
  </w:style>
  <w:style w:type="paragraph" w:styleId="Kopfzeile">
    <w:name w:val="header"/>
    <w:basedOn w:val="Standard"/>
    <w:link w:val="KopfzeileZchn"/>
    <w:rsid w:val="00745AEE"/>
    <w:pPr>
      <w:spacing w:before="0"/>
      <w:jc w:val="center"/>
    </w:pPr>
    <w:rPr>
      <w:sz w:val="18"/>
    </w:rPr>
  </w:style>
  <w:style w:type="character" w:customStyle="1" w:styleId="KopfzeileZchn">
    <w:name w:val="Kopfzeile Zchn"/>
    <w:basedOn w:val="Absatz-Standardschriftart"/>
    <w:link w:val="Kopfzeile"/>
    <w:rsid w:val="00745AEE"/>
    <w:rPr>
      <w:rFonts w:ascii="Times New Roman" w:hAnsi="Times New Roman"/>
      <w:sz w:val="18"/>
      <w:lang w:val="en-GB" w:eastAsia="en-US"/>
    </w:rPr>
  </w:style>
  <w:style w:type="paragraph" w:customStyle="1" w:styleId="Normalaftertitle">
    <w:name w:val="Normal after title"/>
    <w:basedOn w:val="Standard"/>
    <w:next w:val="Standard"/>
    <w:rsid w:val="00190B55"/>
    <w:pPr>
      <w:spacing w:before="280"/>
    </w:pPr>
  </w:style>
  <w:style w:type="paragraph" w:customStyle="1" w:styleId="Section1">
    <w:name w:val="Section_1"/>
    <w:basedOn w:val="Standard"/>
    <w:rsid w:val="00190B55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190B55"/>
    <w:rPr>
      <w:b w:val="0"/>
      <w:i/>
    </w:rPr>
  </w:style>
  <w:style w:type="paragraph" w:customStyle="1" w:styleId="Section3">
    <w:name w:val="Section_3"/>
    <w:basedOn w:val="Section1"/>
    <w:rsid w:val="00190B55"/>
    <w:rPr>
      <w:b w:val="0"/>
    </w:rPr>
  </w:style>
  <w:style w:type="paragraph" w:customStyle="1" w:styleId="SectionNo">
    <w:name w:val="Section_No"/>
    <w:basedOn w:val="AnnexNo"/>
    <w:next w:val="Standard"/>
    <w:rsid w:val="00190B55"/>
  </w:style>
  <w:style w:type="paragraph" w:customStyle="1" w:styleId="Sectiontitle">
    <w:name w:val="Section_title"/>
    <w:basedOn w:val="Annextitle"/>
    <w:next w:val="Normalaftertitle"/>
    <w:rsid w:val="00190B55"/>
  </w:style>
  <w:style w:type="paragraph" w:customStyle="1" w:styleId="Source">
    <w:name w:val="Source"/>
    <w:basedOn w:val="Standard"/>
    <w:next w:val="Standard"/>
    <w:rsid w:val="00190B55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uzeile"/>
    <w:rsid w:val="00190B55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Subsection1">
    <w:name w:val="Subsection_1"/>
    <w:basedOn w:val="Section1"/>
    <w:next w:val="Normalaftertitle"/>
    <w:qFormat/>
    <w:rsid w:val="00190B55"/>
  </w:style>
  <w:style w:type="character" w:customStyle="1" w:styleId="Tablefreq">
    <w:name w:val="Table_freq"/>
    <w:basedOn w:val="Absatz-Standardschriftart"/>
    <w:rsid w:val="00190B55"/>
    <w:rPr>
      <w:b/>
      <w:color w:val="auto"/>
      <w:sz w:val="20"/>
    </w:rPr>
  </w:style>
  <w:style w:type="paragraph" w:customStyle="1" w:styleId="Tablehead">
    <w:name w:val="Table_head"/>
    <w:basedOn w:val="Standard"/>
    <w:rsid w:val="00FD772E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Standard"/>
    <w:rsid w:val="00C214ED"/>
    <w:rPr>
      <w:sz w:val="20"/>
    </w:rPr>
  </w:style>
  <w:style w:type="paragraph" w:customStyle="1" w:styleId="TableNo">
    <w:name w:val="Table_No"/>
    <w:basedOn w:val="Standard"/>
    <w:next w:val="Standard"/>
    <w:rsid w:val="001D058F"/>
    <w:pPr>
      <w:keepNext/>
      <w:spacing w:before="560" w:after="120"/>
      <w:jc w:val="center"/>
    </w:pPr>
    <w:rPr>
      <w:caps/>
      <w:sz w:val="20"/>
    </w:rPr>
  </w:style>
  <w:style w:type="paragraph" w:customStyle="1" w:styleId="Tableref">
    <w:name w:val="Table_ref"/>
    <w:basedOn w:val="Standard"/>
    <w:next w:val="Standard"/>
    <w:rsid w:val="00190B55"/>
    <w:pPr>
      <w:keepNext/>
      <w:spacing w:before="560"/>
      <w:jc w:val="center"/>
    </w:pPr>
    <w:rPr>
      <w:sz w:val="20"/>
    </w:rPr>
  </w:style>
  <w:style w:type="paragraph" w:customStyle="1" w:styleId="Normalend">
    <w:name w:val="Normal_end"/>
    <w:basedOn w:val="Standard"/>
    <w:next w:val="Standard"/>
    <w:qFormat/>
    <w:rsid w:val="00D801ED"/>
    <w:rPr>
      <w:lang w:val="en-US"/>
    </w:rPr>
  </w:style>
  <w:style w:type="paragraph" w:customStyle="1" w:styleId="Proposal">
    <w:name w:val="Proposal"/>
    <w:basedOn w:val="Standard"/>
    <w:next w:val="Standard"/>
    <w:rsid w:val="00241FA2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Standard"/>
    <w:rsid w:val="00DE5692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Questiondate">
    <w:name w:val="Question_date"/>
    <w:basedOn w:val="Standard"/>
    <w:next w:val="Normalaftertitle"/>
    <w:rsid w:val="004969AD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Standard"/>
    <w:next w:val="Standard"/>
    <w:rsid w:val="004969AD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Standard"/>
    <w:next w:val="Standard"/>
    <w:rsid w:val="00A54C25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styleId="Verzeichnis1">
    <w:name w:val="toc 1"/>
    <w:basedOn w:val="Standard"/>
    <w:rsid w:val="001D05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Verzeichnis2">
    <w:name w:val="toc 2"/>
    <w:basedOn w:val="Verzeichnis1"/>
    <w:rsid w:val="001D058F"/>
    <w:pPr>
      <w:spacing w:before="120"/>
    </w:pPr>
  </w:style>
  <w:style w:type="paragraph" w:styleId="Verzeichnis3">
    <w:name w:val="toc 3"/>
    <w:basedOn w:val="Verzeichnis2"/>
    <w:rsid w:val="001D058F"/>
  </w:style>
  <w:style w:type="paragraph" w:styleId="Verzeichnis4">
    <w:name w:val="toc 4"/>
    <w:basedOn w:val="Verzeichnis3"/>
    <w:rsid w:val="001D058F"/>
  </w:style>
  <w:style w:type="paragraph" w:styleId="Verzeichnis5">
    <w:name w:val="toc 5"/>
    <w:basedOn w:val="Verzeichnis4"/>
    <w:rsid w:val="001D058F"/>
  </w:style>
  <w:style w:type="paragraph" w:styleId="Verzeichnis6">
    <w:name w:val="toc 6"/>
    <w:basedOn w:val="Verzeichnis4"/>
    <w:rsid w:val="001D058F"/>
  </w:style>
  <w:style w:type="paragraph" w:styleId="Verzeichnis7">
    <w:name w:val="toc 7"/>
    <w:basedOn w:val="Verzeichnis4"/>
    <w:rsid w:val="001D058F"/>
  </w:style>
  <w:style w:type="paragraph" w:styleId="Verzeichnis8">
    <w:name w:val="toc 8"/>
    <w:basedOn w:val="Verzeichnis4"/>
    <w:rsid w:val="001D058F"/>
  </w:style>
  <w:style w:type="paragraph" w:customStyle="1" w:styleId="Title1">
    <w:name w:val="Title 1"/>
    <w:basedOn w:val="Source"/>
    <w:next w:val="Standard"/>
    <w:rsid w:val="001D05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Standard"/>
    <w:rsid w:val="001D05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Standard"/>
    <w:rsid w:val="001D058F"/>
    <w:pPr>
      <w:spacing w:before="240"/>
    </w:pPr>
    <w:rPr>
      <w:caps w:val="0"/>
    </w:rPr>
  </w:style>
  <w:style w:type="paragraph" w:customStyle="1" w:styleId="Title4">
    <w:name w:val="Title 4"/>
    <w:basedOn w:val="Title3"/>
    <w:next w:val="berschrift1"/>
    <w:rsid w:val="001D058F"/>
    <w:rPr>
      <w:b/>
    </w:rPr>
  </w:style>
  <w:style w:type="paragraph" w:customStyle="1" w:styleId="Tabletext">
    <w:name w:val="Table_text"/>
    <w:basedOn w:val="Standard"/>
    <w:rsid w:val="001D05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TableTextS5">
    <w:name w:val="Table_TextS5"/>
    <w:basedOn w:val="Standard"/>
    <w:rsid w:val="001D05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Tabletitle">
    <w:name w:val="Table_title"/>
    <w:basedOn w:val="Standard"/>
    <w:next w:val="Tabletext"/>
    <w:rsid w:val="001D05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Headingi">
    <w:name w:val="Heading_i"/>
    <w:basedOn w:val="Standard"/>
    <w:next w:val="Standard"/>
    <w:qFormat/>
    <w:rsid w:val="00EA12E5"/>
    <w:pPr>
      <w:spacing w:before="160"/>
    </w:pPr>
    <w:rPr>
      <w:i/>
    </w:rPr>
  </w:style>
  <w:style w:type="paragraph" w:customStyle="1" w:styleId="Headingb">
    <w:name w:val="Heading_b"/>
    <w:basedOn w:val="Standard"/>
    <w:next w:val="Standard"/>
    <w:qFormat/>
    <w:rsid w:val="00EA12E5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Note">
    <w:name w:val="Note"/>
    <w:basedOn w:val="Standard"/>
    <w:next w:val="Standard"/>
    <w:rsid w:val="00FD772E"/>
    <w:pPr>
      <w:tabs>
        <w:tab w:val="left" w:pos="284"/>
      </w:tabs>
      <w:spacing w:before="80"/>
    </w:pPr>
  </w:style>
  <w:style w:type="paragraph" w:customStyle="1" w:styleId="Part1">
    <w:name w:val="Part_1"/>
    <w:basedOn w:val="Section1"/>
    <w:next w:val="Section1"/>
    <w:qFormat/>
    <w:rsid w:val="00DE2AC3"/>
  </w:style>
  <w:style w:type="paragraph" w:customStyle="1" w:styleId="PartNo">
    <w:name w:val="Part_No"/>
    <w:basedOn w:val="AnnexNo"/>
    <w:next w:val="Standard"/>
    <w:rsid w:val="00DE2AC3"/>
  </w:style>
  <w:style w:type="paragraph" w:customStyle="1" w:styleId="Partref">
    <w:name w:val="Part_ref"/>
    <w:basedOn w:val="Annexref"/>
    <w:next w:val="Standard"/>
    <w:rsid w:val="00DE2AC3"/>
  </w:style>
  <w:style w:type="paragraph" w:customStyle="1" w:styleId="Parttitle">
    <w:name w:val="Part_title"/>
    <w:basedOn w:val="Annextitle"/>
    <w:next w:val="Normalaftertitle"/>
    <w:rsid w:val="00DE2AC3"/>
  </w:style>
  <w:style w:type="paragraph" w:customStyle="1" w:styleId="Recdate">
    <w:name w:val="Rec_date"/>
    <w:basedOn w:val="Standard"/>
    <w:next w:val="Normalaftertitle"/>
    <w:rsid w:val="00DE2AC3"/>
    <w:pPr>
      <w:keepNext/>
      <w:keepLines/>
      <w:jc w:val="right"/>
    </w:pPr>
    <w:rPr>
      <w:sz w:val="22"/>
    </w:rPr>
  </w:style>
  <w:style w:type="paragraph" w:customStyle="1" w:styleId="RecNo">
    <w:name w:val="Rec_No"/>
    <w:basedOn w:val="Standard"/>
    <w:next w:val="Standard"/>
    <w:rsid w:val="00DE2AC3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Standard"/>
    <w:rsid w:val="00DE2AC3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sNo">
    <w:name w:val="Res_No"/>
    <w:basedOn w:val="RecNo"/>
    <w:next w:val="Standard"/>
    <w:rsid w:val="00DE2AC3"/>
  </w:style>
  <w:style w:type="paragraph" w:customStyle="1" w:styleId="Restitle">
    <w:name w:val="Res_title"/>
    <w:basedOn w:val="Rectitle"/>
    <w:next w:val="Standard"/>
    <w:rsid w:val="00DE2AC3"/>
  </w:style>
  <w:style w:type="paragraph" w:customStyle="1" w:styleId="AppArtNo">
    <w:name w:val="App_Art_No"/>
    <w:basedOn w:val="ArtNo"/>
    <w:qFormat/>
    <w:rsid w:val="006E3D45"/>
  </w:style>
  <w:style w:type="paragraph" w:customStyle="1" w:styleId="AppArttitle">
    <w:name w:val="App_Art_title"/>
    <w:basedOn w:val="Arttitle"/>
    <w:qFormat/>
    <w:rsid w:val="00A066F1"/>
  </w:style>
  <w:style w:type="paragraph" w:customStyle="1" w:styleId="Committee">
    <w:name w:val="Committee"/>
    <w:basedOn w:val="Standard"/>
    <w:qFormat/>
    <w:rsid w:val="00DF4BC6"/>
    <w:pPr>
      <w:framePr w:hSpace="180" w:wrap="around" w:hAnchor="margin" w:y="-675"/>
      <w:tabs>
        <w:tab w:val="left" w:pos="851"/>
      </w:tabs>
      <w:spacing w:before="0" w:line="240" w:lineRule="atLeast"/>
    </w:pPr>
    <w:rPr>
      <w:rFonts w:cstheme="minorHAnsi"/>
      <w:b/>
      <w:szCs w:val="24"/>
    </w:rPr>
  </w:style>
  <w:style w:type="paragraph" w:customStyle="1" w:styleId="Volumetitle">
    <w:name w:val="Volume_title"/>
    <w:basedOn w:val="Standard"/>
    <w:qFormat/>
    <w:rsid w:val="003E0DB6"/>
    <w:pPr>
      <w:jc w:val="center"/>
    </w:pPr>
    <w:rPr>
      <w:b/>
      <w:bCs/>
      <w:sz w:val="28"/>
      <w:szCs w:val="28"/>
    </w:rPr>
  </w:style>
  <w:style w:type="character" w:customStyle="1" w:styleId="href">
    <w:name w:val="href"/>
    <w:basedOn w:val="Absatz-Standardschriftart"/>
    <w:rsid w:val="009B463A"/>
  </w:style>
  <w:style w:type="paragraph" w:styleId="Sprechblasentext">
    <w:name w:val="Balloon Text"/>
    <w:basedOn w:val="Standard"/>
    <w:link w:val="SprechblasentextZchn"/>
    <w:semiHidden/>
    <w:unhideWhenUsed/>
    <w:rsid w:val="00FD4487"/>
    <w:pPr>
      <w:spacing w:before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FD4487"/>
    <w:rPr>
      <w:rFonts w:ascii="Tahoma" w:hAnsi="Tahoma" w:cs="Tahoma"/>
      <w:sz w:val="16"/>
      <w:szCs w:val="16"/>
      <w:lang w:val="en-GB" w:eastAsia="en-US"/>
    </w:rPr>
  </w:style>
  <w:style w:type="character" w:styleId="Fett">
    <w:name w:val="Strong"/>
    <w:aliases w:val="ECC HL bold"/>
    <w:basedOn w:val="Absatz-Standardschriftart"/>
    <w:uiPriority w:val="1"/>
    <w:qFormat/>
    <w:rsid w:val="00FD4487"/>
    <w:rPr>
      <w:b/>
      <w:bCs/>
    </w:rPr>
  </w:style>
  <w:style w:type="character" w:customStyle="1" w:styleId="BRNormal">
    <w:name w:val="BR_Normal"/>
    <w:basedOn w:val="Absatz-Standardschriftart"/>
    <w:uiPriority w:val="1"/>
    <w:qFormat/>
    <w:rsid w:val="00FD44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TEMPLATE\ITUOffice2007\POOL\POOL%20E%20-%20ITU\PE_WRC15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PM_x0020_File_x0020_name xmlns="32a1a8c5-2265-4ebc-b7a0-2071e2c5c9bb" xsi:nil="false">R15-WRC15-C-5404!A22-A3!MSW-E</DPM_x0020_File_x0020_name>
    <DPM_x0020_Author xmlns="32a1a8c5-2265-4ebc-b7a0-2071e2c5c9bb" xsi:nil="false">Conference Proposals Interface (CPI)</DPM_x0020_Author>
    <DPM_x0020_Version xmlns="32a1a8c5-2265-4ebc-b7a0-2071e2c5c9bb" xsi:nil="false">CPI_5.2015.9.11</DPM_x0020_Version>
    <_dlc_DocId xmlns="996b2e75-67fd-4955-a3b0-5ab9934cb50b">CJDSJNEQ73FR-44-23</_dlc_DocId>
    <_dlc_DocIdUrl xmlns="996b2e75-67fd-4955-a3b0-5ab9934cb50b">
      <Url>http://spdev11/en/gmpcs/_layouts/DocIdRedir.aspx?ID=CJDSJNEQ73FR-44-23</Url>
      <Description>CJDSJNEQ73FR-44-23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PM Document" ma:contentTypeID="0x0101003E653A548FCF90468B9840661443DCAF007CA98E47F9E07A4688AB58227F39616D" ma:contentTypeVersion="3" ma:contentTypeDescription="" ma:contentTypeScope="" ma:versionID="669530a660a8b617addc494cf095b1b2">
  <xsd:schema xmlns:xsd="http://www.w3.org/2001/XMLSchema" xmlns:xs="http://www.w3.org/2001/XMLSchema" xmlns:p="http://schemas.microsoft.com/office/2006/metadata/properties" xmlns:ns2="996b2e75-67fd-4955-a3b0-5ab9934cb50b" xmlns:ns3="32a1a8c5-2265-4ebc-b7a0-2071e2c5c9bb" targetNamespace="http://schemas.microsoft.com/office/2006/metadata/properties" ma:root="true" ma:fieldsID="d41af5c836d734370eb92e7ee5f83852" ns2:_="" ns3:_="">
    <xsd:import namespace="996b2e75-67fd-4955-a3b0-5ab9934cb50b"/>
    <xsd:import namespace="32a1a8c5-2265-4ebc-b7a0-2071e2c5c9b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PM_x0020_Author" minOccurs="0"/>
                <xsd:element ref="ns3:DPM_x0020_File_x0020_name" minOccurs="0"/>
                <xsd:element ref="ns3:DPM_x0020_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6b2e75-67fd-4955-a3b0-5ab9934cb50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a1a8c5-2265-4ebc-b7a0-2071e2c5c9bb" elementFormDefault="qualified">
    <xsd:import namespace="http://schemas.microsoft.com/office/2006/documentManagement/types"/>
    <xsd:import namespace="http://schemas.microsoft.com/office/infopath/2007/PartnerControls"/>
    <xsd:element name="DPM_x0020_Author" ma:index="11" nillable="true" ma:displayName="DPM Author" ma:internalName="DPM_x0020_Author">
      <xsd:simpleType>
        <xsd:restriction base="dms:Text">
          <xsd:maxLength value="255"/>
        </xsd:restriction>
      </xsd:simpleType>
    </xsd:element>
    <xsd:element name="DPM_x0020_File_x0020_name" ma:index="12" nillable="true" ma:displayName="DPM File name" ma:internalName="DPM_x0020_File_x0020_name">
      <xsd:simpleType>
        <xsd:restriction base="dms:Text">
          <xsd:maxLength value="255"/>
        </xsd:restriction>
      </xsd:simpleType>
    </xsd:element>
    <xsd:element name="DPM_x0020_Version" ma:index="13" nillable="true" ma:displayName="DPM Version" ma:internalName="DPM_x0020_Vers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612FE9-6688-448B-A6CE-4EC223C940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064044-3CDF-41BC-980F-161F5A7F784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E788AAB-ED92-449D-BF26-DB4617CDEB85}">
  <ds:schemaRefs>
    <ds:schemaRef ds:uri="http://schemas.microsoft.com/office/2006/documentManagement/types"/>
    <ds:schemaRef ds:uri="32a1a8c5-2265-4ebc-b7a0-2071e2c5c9bb"/>
    <ds:schemaRef ds:uri="http://purl.org/dc/dcmitype/"/>
    <ds:schemaRef ds:uri="http://purl.org/dc/terms/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996b2e75-67fd-4955-a3b0-5ab9934cb50b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CB5CC917-FC8B-4BBE-B75B-E3EF6BDFB5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6b2e75-67fd-4955-a3b0-5ab9934cb50b"/>
    <ds:schemaRef ds:uri="32a1a8c5-2265-4ebc-b7a0-2071e2c5c9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7919AEF-D0E8-4EAC-8031-195AA3166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PE_WRC15</Template>
  <TotalTime>0</TotalTime>
  <Pages>3</Pages>
  <Words>494</Words>
  <Characters>3114</Characters>
  <Application>Microsoft Office Word</Application>
  <DocSecurity>0</DocSecurity>
  <Lines>25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R15-WRC15-C-5404!A22-A3!MSW-E</vt:lpstr>
      <vt:lpstr>ITU WRC-15 Template</vt:lpstr>
    </vt:vector>
  </TitlesOfParts>
  <Manager>General Secretariat - Pool</Manager>
  <Company>International Telecommunication Union (ITU)</Company>
  <LinksUpToDate>false</LinksUpToDate>
  <CharactersWithSpaces>3601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R15-WRC15-C-5404!A22-A3!MSW-E</dc:title>
  <dc:subject>World Radiocommunication Conference - 2015</dc:subject>
  <dc:creator>Conference Proposals Interface (CPI)</dc:creator>
  <cp:keywords>CPI_5.2015.9.11</cp:keywords>
  <dc:description>Uploaded on 2015.07.06</dc:description>
  <cp:lastModifiedBy>CPG Secretary</cp:lastModifiedBy>
  <cp:revision>2</cp:revision>
  <cp:lastPrinted>2014-02-10T09:49:00Z</cp:lastPrinted>
  <dcterms:created xsi:type="dcterms:W3CDTF">2015-09-20T23:49:00Z</dcterms:created>
  <dcterms:modified xsi:type="dcterms:W3CDTF">2015-09-20T23:49:00Z</dcterms:modified>
  <cp:category>Conference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  <property fmtid="{D5CDD505-2E9C-101B-9397-08002B2CF9AE}" pid="3" name="Docnum">
    <vt:lpwstr>PE_WRC07.dotm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/>
  </property>
  <property fmtid="{D5CDD505-2E9C-101B-9397-08002B2CF9AE}" pid="7" name="Docdest">
    <vt:lpwstr/>
  </property>
  <property fmtid="{D5CDD505-2E9C-101B-9397-08002B2CF9AE}" pid="8" name="Docauthor">
    <vt:lpwstr/>
  </property>
  <property fmtid="{D5CDD505-2E9C-101B-9397-08002B2CF9AE}" pid="9" name="ContentTypeId">
    <vt:lpwstr>0x0101003E653A548FCF90468B9840661443DCAF007CA98E47F9E07A4688AB58227F39616D</vt:lpwstr>
  </property>
  <property fmtid="{D5CDD505-2E9C-101B-9397-08002B2CF9AE}" pid="10" name="_dlc_DocIdItemGuid">
    <vt:lpwstr>e3f51d54-8436-4404-bce8-bbffce89a1d7</vt:lpwstr>
  </property>
</Properties>
</file>